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EEA8" w14:textId="779259C1" w:rsidR="00F026BA" w:rsidRPr="000F1EE3" w:rsidRDefault="000F1EE3" w:rsidP="000F1EE3">
      <w:pPr>
        <w:spacing w:line="360" w:lineRule="auto"/>
        <w:rPr>
          <w:b/>
          <w:bCs/>
          <w:sz w:val="28"/>
          <w:szCs w:val="28"/>
          <w:lang w:val="sv-SE"/>
        </w:rPr>
      </w:pPr>
      <w:bookmarkStart w:id="0" w:name="_Hlk188124005"/>
      <w:r w:rsidRPr="00225570">
        <w:rPr>
          <w:b/>
          <w:bCs/>
          <w:sz w:val="28"/>
          <w:szCs w:val="28"/>
          <w:lang w:val="sv-SE"/>
        </w:rPr>
        <w:t>INOVASI DALAM BISNIS: PERAN KREATIVITAS DAN POLA PIKIR WIRAUSAHA</w:t>
      </w:r>
    </w:p>
    <w:p w14:paraId="3C905E9A" w14:textId="250DB067" w:rsidR="00F026BA" w:rsidRDefault="00614363" w:rsidP="00F026BA">
      <w:pPr>
        <w:rPr>
          <w:bCs/>
          <w:lang w:val="sv-SE"/>
        </w:rPr>
      </w:pPr>
      <w:r>
        <w:rPr>
          <w:bCs/>
          <w:lang w:val="sv-SE"/>
        </w:rPr>
        <w:t>Ali Sadikin</w:t>
      </w:r>
      <w:r w:rsidR="00364A19" w:rsidRPr="0073745E">
        <w:rPr>
          <w:bCs/>
          <w:vertAlign w:val="superscript"/>
          <w:lang w:val="sv-SE"/>
        </w:rPr>
        <w:t>1</w:t>
      </w:r>
    </w:p>
    <w:p w14:paraId="4803BD40" w14:textId="77777777" w:rsidR="00F026BA" w:rsidRPr="000F1EE3" w:rsidRDefault="00F026BA" w:rsidP="00F026BA">
      <w:pPr>
        <w:rPr>
          <w:b/>
          <w:lang w:val="sv-SE"/>
        </w:rPr>
      </w:pPr>
    </w:p>
    <w:p w14:paraId="52802B9F" w14:textId="35D9305F" w:rsidR="00F026BA" w:rsidRPr="0006156E" w:rsidRDefault="0006156E" w:rsidP="00F026BA">
      <w:pPr>
        <w:rPr>
          <w:b/>
          <w:sz w:val="20"/>
          <w:szCs w:val="20"/>
          <w:vertAlign w:val="superscript"/>
          <w:lang w:val="sv-SE"/>
        </w:rPr>
      </w:pPr>
      <w:r w:rsidRPr="000F1EE3">
        <w:rPr>
          <w:b/>
          <w:sz w:val="20"/>
          <w:szCs w:val="20"/>
          <w:lang w:val="sv-SE"/>
        </w:rPr>
        <w:t xml:space="preserve"> Manajemen Fakultas Ekonomi Sekolah Tinggi Ilmu Ekonomi Aprin Palembang</w:t>
      </w:r>
      <w:r>
        <w:rPr>
          <w:b/>
          <w:sz w:val="20"/>
          <w:szCs w:val="20"/>
          <w:vertAlign w:val="superscript"/>
          <w:lang w:val="sv-SE"/>
        </w:rPr>
        <w:t>1</w:t>
      </w:r>
    </w:p>
    <w:p w14:paraId="556A6311" w14:textId="77777777" w:rsidR="0006156E" w:rsidRPr="000F1EE3" w:rsidRDefault="0006156E" w:rsidP="00F026BA">
      <w:pPr>
        <w:rPr>
          <w:b/>
          <w:sz w:val="20"/>
          <w:szCs w:val="20"/>
          <w:lang w:val="sv-SE"/>
        </w:rPr>
      </w:pPr>
    </w:p>
    <w:p w14:paraId="1A1657C5" w14:textId="29AEACFA" w:rsidR="00F026BA" w:rsidRPr="000F1EE3" w:rsidRDefault="00F026BA" w:rsidP="00F026BA">
      <w:pPr>
        <w:rPr>
          <w:bCs/>
          <w:lang w:val="sv-SE"/>
        </w:rPr>
      </w:pPr>
      <w:r>
        <w:rPr>
          <w:bCs/>
          <w:i/>
          <w:noProof/>
          <w:sz w:val="20"/>
          <w:lang w:val="id-ID" w:eastAsia="zh-CN"/>
        </w:rPr>
        <w:t xml:space="preserve">Email : </w:t>
      </w:r>
      <w:r w:rsidR="00614363" w:rsidRPr="00614363">
        <w:rPr>
          <w:bCs/>
          <w:i/>
          <w:noProof/>
          <w:sz w:val="20"/>
          <w:lang w:val="id-ID" w:eastAsia="zh-CN"/>
        </w:rPr>
        <w:t>alisadikinsarbi67@gmail.com</w:t>
      </w:r>
    </w:p>
    <w:p w14:paraId="6631CE58" w14:textId="77777777" w:rsidR="00F24305" w:rsidRPr="000F1EE3" w:rsidRDefault="00F24305" w:rsidP="00F24305">
      <w:pPr>
        <w:jc w:val="both"/>
        <w:rPr>
          <w:bCs/>
          <w:lang w:val="sv-SE"/>
        </w:rPr>
      </w:pPr>
    </w:p>
    <w:p w14:paraId="1FC60580" w14:textId="77777777" w:rsidR="00F24305" w:rsidRPr="000F1EE3" w:rsidRDefault="00F24305" w:rsidP="00F24305">
      <w:pPr>
        <w:rPr>
          <w:bCs/>
          <w:sz w:val="22"/>
          <w:lang w:val="sv-SE"/>
        </w:rPr>
      </w:pPr>
      <w:r w:rsidRPr="000F1EE3">
        <w:rPr>
          <w:bCs/>
          <w:sz w:val="22"/>
          <w:lang w:val="sv-SE"/>
        </w:rPr>
        <w:t xml:space="preserve">Abstrak </w:t>
      </w:r>
    </w:p>
    <w:p w14:paraId="0ACDB8D3" w14:textId="77777777" w:rsidR="00F24305" w:rsidRPr="000F1EE3" w:rsidRDefault="00F24305" w:rsidP="00F24305">
      <w:pPr>
        <w:rPr>
          <w:bCs/>
          <w:noProof/>
          <w:color w:val="000000"/>
          <w:sz w:val="22"/>
          <w:szCs w:val="22"/>
          <w:lang w:val="sv-SE"/>
        </w:rPr>
      </w:pPr>
    </w:p>
    <w:p w14:paraId="3272E8A3" w14:textId="68C4EA65" w:rsidR="00F24305" w:rsidRPr="000F1EE3" w:rsidRDefault="000F1EE3" w:rsidP="000F1EE3">
      <w:pPr>
        <w:spacing w:line="360" w:lineRule="auto"/>
        <w:jc w:val="both"/>
        <w:rPr>
          <w:bCs/>
          <w:lang w:val="id-ID"/>
        </w:rPr>
      </w:pPr>
      <w:r w:rsidRPr="00982338">
        <w:rPr>
          <w:lang w:val="id-ID"/>
        </w:rPr>
        <w:t xml:space="preserve">Penelitian </w:t>
      </w:r>
      <w:r w:rsidRPr="000F1EE3">
        <w:rPr>
          <w:lang w:val="sv-SE"/>
        </w:rPr>
        <w:t>in</w:t>
      </w:r>
      <w:r>
        <w:rPr>
          <w:lang w:val="sv-SE"/>
        </w:rPr>
        <w:t>i</w:t>
      </w:r>
      <w:r w:rsidRPr="00982338">
        <w:rPr>
          <w:lang w:val="id-ID"/>
        </w:rPr>
        <w:t xml:space="preserve"> bertujuan untuk mencapai keunggulan yang kompetitif dan membangun pola pikir wirausaha dalam mengembangkan ide-ide baru yang inovatif. </w:t>
      </w:r>
      <w:r w:rsidRPr="000F1EE3">
        <w:rPr>
          <w:lang w:val="id-ID"/>
        </w:rPr>
        <w:t xml:space="preserve">Permasalahan yang diangkat </w:t>
      </w:r>
      <w:r w:rsidRPr="00982338">
        <w:rPr>
          <w:lang w:val="id-ID"/>
        </w:rPr>
        <w:t>mengacu pada</w:t>
      </w:r>
      <w:r w:rsidRPr="000F1EE3">
        <w:rPr>
          <w:lang w:val="id-ID"/>
        </w:rPr>
        <w:t xml:space="preserve"> </w:t>
      </w:r>
      <w:r w:rsidRPr="00982338">
        <w:rPr>
          <w:lang w:val="id-ID"/>
        </w:rPr>
        <w:t>kurangnya kesadaran seseorang terhadap persaingan berwirausaha sehingga mereka lebih terfokus pada promosi ketimbang membangun pola pikir untuk membuat hal yang baru. Metode yang digunakan dalam penelitian ini adalah metode kuantitatif</w:t>
      </w:r>
      <w:r w:rsidRPr="000F1EE3">
        <w:rPr>
          <w:lang w:val="sv-SE"/>
        </w:rPr>
        <w:t>,</w:t>
      </w:r>
      <w:r>
        <w:rPr>
          <w:lang w:val="sv-SE"/>
        </w:rPr>
        <w:t xml:space="preserve"> alat analisis S</w:t>
      </w:r>
      <w:r w:rsidRPr="00225570">
        <w:rPr>
          <w:lang w:val="id-ID"/>
        </w:rPr>
        <w:t>PSS</w:t>
      </w:r>
      <w:r w:rsidRPr="000F1EE3">
        <w:rPr>
          <w:lang w:val="id-ID"/>
        </w:rPr>
        <w:t xml:space="preserve"> </w:t>
      </w:r>
      <w:r w:rsidRPr="000F1EE3">
        <w:rPr>
          <w:lang w:val="sv-SE"/>
        </w:rPr>
        <w:t>da</w:t>
      </w:r>
      <w:r>
        <w:rPr>
          <w:lang w:val="sv-SE"/>
        </w:rPr>
        <w:t xml:space="preserve">n jumlah </w:t>
      </w:r>
      <w:r w:rsidRPr="000F1EE3">
        <w:rPr>
          <w:lang w:val="id-ID"/>
        </w:rPr>
        <w:t>populasi</w:t>
      </w:r>
      <w:r w:rsidRPr="000F1EE3">
        <w:rPr>
          <w:lang w:val="sv-SE"/>
        </w:rPr>
        <w:t xml:space="preserve"> </w:t>
      </w:r>
      <w:r>
        <w:rPr>
          <w:lang w:val="sv-SE"/>
        </w:rPr>
        <w:t>sebanyak</w:t>
      </w:r>
      <w:r w:rsidRPr="000F1EE3">
        <w:rPr>
          <w:lang w:val="id-ID"/>
        </w:rPr>
        <w:t xml:space="preserve"> 49 responden.</w:t>
      </w:r>
      <w:r w:rsidRPr="00225570">
        <w:rPr>
          <w:lang w:val="id-ID"/>
        </w:rPr>
        <w:t xml:space="preserve"> </w:t>
      </w:r>
      <w:r w:rsidRPr="000F1EE3">
        <w:rPr>
          <w:bCs/>
          <w:lang w:val="id-ID"/>
        </w:rPr>
        <w:t>Hasil</w:t>
      </w:r>
      <w:r w:rsidRPr="00225570">
        <w:rPr>
          <w:bCs/>
          <w:lang w:val="id-ID"/>
        </w:rPr>
        <w:t xml:space="preserve"> penelitian</w:t>
      </w:r>
      <w:r w:rsidRPr="000F1EE3">
        <w:rPr>
          <w:bCs/>
          <w:lang w:val="id-ID"/>
        </w:rPr>
        <w:t xml:space="preserve"> menunjukkan bahwa</w:t>
      </w:r>
      <w:r w:rsidRPr="00225570">
        <w:rPr>
          <w:bCs/>
          <w:lang w:val="id-ID"/>
        </w:rPr>
        <w:t xml:space="preserve"> kreativitas dan pola pikir wirausaha saling berkaitan terhadap inovasi dan memiliki pengaruh yang signifikan terhadap kemajuan dalam berwirausaha seperti yang kita ketahui bahwa setiap ada perubahan yang inovatif menjadi suatu hal yang baru dapat meningkatkan bisnis kita didalam persaingan di masa kini dan masa depan.</w:t>
      </w:r>
    </w:p>
    <w:p w14:paraId="7D537A4C" w14:textId="2B94B249" w:rsidR="00A76F86" w:rsidRPr="000F1EE3" w:rsidRDefault="00F24305" w:rsidP="00A76F86">
      <w:pPr>
        <w:jc w:val="both"/>
        <w:rPr>
          <w:bCs/>
          <w:sz w:val="20"/>
          <w:lang w:val="sv-SE"/>
        </w:rPr>
      </w:pPr>
      <w:r w:rsidRPr="000F1EE3">
        <w:rPr>
          <w:b/>
          <w:sz w:val="20"/>
          <w:lang w:val="sv-SE"/>
        </w:rPr>
        <w:t>Kata Kunci</w:t>
      </w:r>
      <w:r w:rsidRPr="000F1EE3">
        <w:rPr>
          <w:bCs/>
          <w:sz w:val="20"/>
          <w:lang w:val="sv-SE"/>
        </w:rPr>
        <w:t xml:space="preserve">: </w:t>
      </w:r>
      <w:r w:rsidR="000F1EE3" w:rsidRPr="000F1EE3">
        <w:rPr>
          <w:bCs/>
          <w:sz w:val="20"/>
          <w:lang w:val="sv-SE"/>
        </w:rPr>
        <w:t xml:space="preserve">Kompetitif, Inovatif, </w:t>
      </w:r>
      <w:r w:rsidR="000F1EE3">
        <w:rPr>
          <w:bCs/>
          <w:sz w:val="20"/>
          <w:lang w:val="sv-SE"/>
        </w:rPr>
        <w:t>Pola Pikir, Wirausaha</w:t>
      </w:r>
    </w:p>
    <w:p w14:paraId="0687A196" w14:textId="77777777" w:rsidR="00F24305" w:rsidRPr="000F1EE3" w:rsidRDefault="00F24305" w:rsidP="00F24305">
      <w:pPr>
        <w:jc w:val="both"/>
        <w:rPr>
          <w:bCs/>
          <w:lang w:val="sv-SE"/>
        </w:rPr>
      </w:pPr>
    </w:p>
    <w:p w14:paraId="1C4EA13B" w14:textId="77777777" w:rsidR="00F24305" w:rsidRPr="009112D7" w:rsidRDefault="00F24305" w:rsidP="00F24305">
      <w:pPr>
        <w:rPr>
          <w:bCs/>
          <w:i/>
          <w:sz w:val="22"/>
          <w:lang w:val="en-ID"/>
        </w:rPr>
      </w:pPr>
      <w:r w:rsidRPr="009112D7">
        <w:rPr>
          <w:bCs/>
          <w:i/>
          <w:sz w:val="22"/>
          <w:lang w:val="en-ID"/>
        </w:rPr>
        <w:t>Abstract</w:t>
      </w:r>
    </w:p>
    <w:p w14:paraId="0F8C0E95" w14:textId="77777777" w:rsidR="00F24305" w:rsidRPr="009112D7" w:rsidRDefault="00F24305" w:rsidP="00F24305">
      <w:pPr>
        <w:rPr>
          <w:bCs/>
          <w:i/>
          <w:sz w:val="22"/>
          <w:lang w:val="en-ID"/>
        </w:rPr>
      </w:pPr>
    </w:p>
    <w:p w14:paraId="2E035B37" w14:textId="77777777" w:rsidR="000F1EE3" w:rsidRPr="000F1EE3" w:rsidRDefault="000F1EE3" w:rsidP="000F1EE3">
      <w:pPr>
        <w:jc w:val="both"/>
        <w:rPr>
          <w:bCs/>
          <w:i/>
          <w:sz w:val="22"/>
          <w:szCs w:val="22"/>
          <w:lang w:val="en-ID"/>
        </w:rPr>
      </w:pPr>
      <w:r w:rsidRPr="000F1EE3">
        <w:rPr>
          <w:bCs/>
          <w:i/>
          <w:sz w:val="22"/>
          <w:szCs w:val="22"/>
          <w:lang w:val="en-ID"/>
        </w:rPr>
        <w:t>This study aims to achieve competitive advantage and build an entrepreneurial mindset in developing innovative new ideas. The issue addressed refers to the lack of awareness of individuals regarding entrepreneurial competition, causing them to focus more on promotion rather than developing a mindset for creating something new. The method used in this research is a quantitative method, with SPSS as the analysis tool and a total population of 49 respondents. The results of the study indicate that creativity and entrepreneurial mindset are interrelated with innovation and have a significant influence on progress in entrepreneurship. As we know, every innovative change that results in something new can enhance our business in both current and future competition.</w:t>
      </w:r>
    </w:p>
    <w:p w14:paraId="36EF9816" w14:textId="77777777" w:rsidR="00F24305" w:rsidRPr="00A315ED" w:rsidRDefault="00F24305" w:rsidP="00F24305">
      <w:pPr>
        <w:jc w:val="both"/>
        <w:rPr>
          <w:bCs/>
          <w:i/>
          <w:sz w:val="22"/>
          <w:szCs w:val="22"/>
          <w:lang w:val="en-ID"/>
        </w:rPr>
      </w:pPr>
      <w:r w:rsidRPr="00A315ED">
        <w:rPr>
          <w:bCs/>
          <w:i/>
          <w:sz w:val="22"/>
          <w:szCs w:val="22"/>
          <w:lang w:val="en-ID"/>
        </w:rPr>
        <w:t>.</w:t>
      </w:r>
    </w:p>
    <w:p w14:paraId="20AA4D33" w14:textId="02F011C0" w:rsidR="00A76F86" w:rsidRPr="00A76F86" w:rsidRDefault="00F24305" w:rsidP="00A76F86">
      <w:pPr>
        <w:jc w:val="both"/>
        <w:rPr>
          <w:bCs/>
          <w:i/>
          <w:sz w:val="20"/>
          <w:szCs w:val="20"/>
          <w:lang w:val="en-ID"/>
        </w:rPr>
      </w:pPr>
      <w:r w:rsidRPr="00A315ED">
        <w:rPr>
          <w:b/>
          <w:i/>
          <w:sz w:val="20"/>
          <w:szCs w:val="20"/>
          <w:lang w:val="en-ID"/>
        </w:rPr>
        <w:t>Keyword</w:t>
      </w:r>
      <w:r w:rsidR="00A76F86" w:rsidRPr="00A76F86">
        <w:rPr>
          <w:bCs/>
          <w:i/>
          <w:sz w:val="20"/>
          <w:szCs w:val="20"/>
          <w:lang w:val="en-ID"/>
        </w:rPr>
        <w:t>:</w:t>
      </w:r>
      <w:r w:rsidR="00A76F86">
        <w:rPr>
          <w:bCs/>
          <w:i/>
          <w:sz w:val="20"/>
          <w:szCs w:val="20"/>
          <w:lang w:val="en-ID"/>
        </w:rPr>
        <w:t xml:space="preserve"> </w:t>
      </w:r>
      <w:r w:rsidR="000F1EE3">
        <w:rPr>
          <w:bCs/>
          <w:i/>
          <w:sz w:val="20"/>
          <w:szCs w:val="20"/>
          <w:lang w:val="en-ID"/>
        </w:rPr>
        <w:t>Competitive, innovative, mindset, entrepreneur</w:t>
      </w:r>
    </w:p>
    <w:bookmarkEnd w:id="0"/>
    <w:p w14:paraId="406062C3" w14:textId="77777777" w:rsidR="00F24305" w:rsidRPr="00627FF9" w:rsidRDefault="00F24305" w:rsidP="00F24305">
      <w:pPr>
        <w:jc w:val="both"/>
        <w:rPr>
          <w:bCs/>
          <w:sz w:val="20"/>
          <w:szCs w:val="20"/>
          <w:lang w:val="en-ID"/>
        </w:rPr>
      </w:pPr>
    </w:p>
    <w:p w14:paraId="0AC6A5F4" w14:textId="77777777" w:rsidR="008D71C0" w:rsidRPr="00BB59E1" w:rsidRDefault="008D71C0">
      <w:pPr>
        <w:jc w:val="both"/>
        <w:rPr>
          <w:bCs/>
          <w:sz w:val="22"/>
          <w:szCs w:val="22"/>
          <w:lang w:val="en-ID"/>
        </w:rPr>
        <w:sectPr w:rsidR="008D71C0" w:rsidRPr="00BB59E1">
          <w:headerReference w:type="even" r:id="rId9"/>
          <w:headerReference w:type="default" r:id="rId10"/>
          <w:footerReference w:type="even" r:id="rId11"/>
          <w:footerReference w:type="default" r:id="rId12"/>
          <w:headerReference w:type="first" r:id="rId13"/>
          <w:footerReference w:type="first" r:id="rId14"/>
          <w:pgSz w:w="11906" w:h="16838"/>
          <w:pgMar w:top="1411" w:right="1699" w:bottom="1411" w:left="1699" w:header="709" w:footer="851" w:gutter="0"/>
          <w:pgNumType w:start="108"/>
          <w:cols w:space="708"/>
          <w:docGrid w:linePitch="360"/>
        </w:sectPr>
      </w:pPr>
    </w:p>
    <w:p w14:paraId="01D93844" w14:textId="77777777" w:rsidR="008D71C0" w:rsidRPr="00BB59E1" w:rsidRDefault="00000000">
      <w:pPr>
        <w:tabs>
          <w:tab w:val="left" w:pos="4973"/>
        </w:tabs>
        <w:spacing w:line="276" w:lineRule="auto"/>
        <w:jc w:val="both"/>
        <w:rPr>
          <w:b/>
          <w:lang w:val="en-US"/>
        </w:rPr>
      </w:pPr>
      <w:r w:rsidRPr="00BB59E1">
        <w:rPr>
          <w:b/>
          <w:lang w:val="en-US"/>
        </w:rPr>
        <w:lastRenderedPageBreak/>
        <w:t>PENDAHULUAN</w:t>
      </w:r>
      <w:r w:rsidRPr="00BB59E1">
        <w:rPr>
          <w:b/>
          <w:lang w:val="en-US"/>
        </w:rPr>
        <w:tab/>
      </w:r>
    </w:p>
    <w:p w14:paraId="3CE31DE8" w14:textId="58EE9FE0" w:rsidR="000F1EE3" w:rsidRPr="00982338" w:rsidRDefault="000F1EE3" w:rsidP="000F1EE3">
      <w:pPr>
        <w:spacing w:line="360" w:lineRule="auto"/>
        <w:ind w:firstLine="360"/>
        <w:jc w:val="both"/>
        <w:rPr>
          <w:lang w:val="id-ID"/>
        </w:rPr>
      </w:pPr>
      <w:r w:rsidRPr="00BB59E1">
        <w:rPr>
          <w:lang w:val="en-US"/>
        </w:rPr>
        <w:t xml:space="preserve">Dalam dunia </w:t>
      </w:r>
      <w:proofErr w:type="spellStart"/>
      <w:r w:rsidRPr="00BB59E1">
        <w:rPr>
          <w:lang w:val="en-US"/>
        </w:rPr>
        <w:t>bisnis</w:t>
      </w:r>
      <w:proofErr w:type="spellEnd"/>
      <w:r w:rsidRPr="00BB59E1">
        <w:rPr>
          <w:lang w:val="en-US"/>
        </w:rPr>
        <w:t xml:space="preserve"> yang </w:t>
      </w:r>
      <w:proofErr w:type="spellStart"/>
      <w:r w:rsidRPr="00BB59E1">
        <w:rPr>
          <w:lang w:val="en-US"/>
        </w:rPr>
        <w:t>kompetitif</w:t>
      </w:r>
      <w:proofErr w:type="spellEnd"/>
      <w:r w:rsidRPr="00BB59E1">
        <w:rPr>
          <w:lang w:val="en-US"/>
        </w:rPr>
        <w:t xml:space="preserve"> </w:t>
      </w:r>
      <w:proofErr w:type="spellStart"/>
      <w:r w:rsidRPr="00BB59E1">
        <w:rPr>
          <w:lang w:val="en-US"/>
        </w:rPr>
        <w:t>saat</w:t>
      </w:r>
      <w:proofErr w:type="spellEnd"/>
      <w:r w:rsidRPr="00BB59E1">
        <w:rPr>
          <w:lang w:val="en-US"/>
        </w:rPr>
        <w:t xml:space="preserve"> </w:t>
      </w:r>
      <w:proofErr w:type="spellStart"/>
      <w:r w:rsidRPr="00BB59E1">
        <w:rPr>
          <w:lang w:val="en-US"/>
        </w:rPr>
        <w:t>ini</w:t>
      </w:r>
      <w:proofErr w:type="spellEnd"/>
      <w:r w:rsidRPr="00BB59E1">
        <w:rPr>
          <w:lang w:val="en-US"/>
        </w:rPr>
        <w:t xml:space="preserve">, </w:t>
      </w:r>
      <w:proofErr w:type="spellStart"/>
      <w:r w:rsidRPr="00BB59E1">
        <w:rPr>
          <w:lang w:val="en-US"/>
        </w:rPr>
        <w:t>inovasi</w:t>
      </w:r>
      <w:proofErr w:type="spellEnd"/>
      <w:r w:rsidRPr="00BB59E1">
        <w:rPr>
          <w:lang w:val="en-US"/>
        </w:rPr>
        <w:t xml:space="preserve"> </w:t>
      </w:r>
      <w:proofErr w:type="spellStart"/>
      <w:r w:rsidRPr="00BB59E1">
        <w:rPr>
          <w:lang w:val="en-US"/>
        </w:rPr>
        <w:t>menjadi</w:t>
      </w:r>
      <w:proofErr w:type="spellEnd"/>
      <w:r w:rsidRPr="00BB59E1">
        <w:rPr>
          <w:lang w:val="en-US"/>
        </w:rPr>
        <w:t xml:space="preserve"> </w:t>
      </w:r>
      <w:proofErr w:type="spellStart"/>
      <w:r w:rsidRPr="00BB59E1">
        <w:rPr>
          <w:lang w:val="en-US"/>
        </w:rPr>
        <w:t>kunci</w:t>
      </w:r>
      <w:proofErr w:type="spellEnd"/>
      <w:r w:rsidRPr="00BB59E1">
        <w:rPr>
          <w:lang w:val="en-US"/>
        </w:rPr>
        <w:t xml:space="preserve"> </w:t>
      </w:r>
      <w:proofErr w:type="spellStart"/>
      <w:r w:rsidRPr="00BB59E1">
        <w:rPr>
          <w:lang w:val="en-US"/>
        </w:rPr>
        <w:t>untuk</w:t>
      </w:r>
      <w:proofErr w:type="spellEnd"/>
      <w:r w:rsidRPr="00BB59E1">
        <w:rPr>
          <w:lang w:val="en-US"/>
        </w:rPr>
        <w:t xml:space="preserve"> </w:t>
      </w:r>
      <w:proofErr w:type="spellStart"/>
      <w:r w:rsidRPr="00BB59E1">
        <w:rPr>
          <w:lang w:val="en-US"/>
        </w:rPr>
        <w:t>mencapai</w:t>
      </w:r>
      <w:proofErr w:type="spellEnd"/>
      <w:r w:rsidRPr="00BB59E1">
        <w:rPr>
          <w:lang w:val="en-US"/>
        </w:rPr>
        <w:t xml:space="preserve"> </w:t>
      </w:r>
      <w:proofErr w:type="spellStart"/>
      <w:r w:rsidRPr="00BB59E1">
        <w:rPr>
          <w:lang w:val="en-US"/>
        </w:rPr>
        <w:t>keunggulan</w:t>
      </w:r>
      <w:proofErr w:type="spellEnd"/>
      <w:r w:rsidRPr="00BB59E1">
        <w:rPr>
          <w:lang w:val="en-US"/>
        </w:rPr>
        <w:t xml:space="preserve"> </w:t>
      </w:r>
      <w:proofErr w:type="spellStart"/>
      <w:r w:rsidRPr="00BB59E1">
        <w:rPr>
          <w:lang w:val="en-US"/>
        </w:rPr>
        <w:t>kompetitif</w:t>
      </w:r>
      <w:proofErr w:type="spellEnd"/>
      <w:r w:rsidRPr="00BB59E1">
        <w:rPr>
          <w:lang w:val="en-US"/>
        </w:rPr>
        <w:t xml:space="preserve"> dan </w:t>
      </w:r>
      <w:proofErr w:type="spellStart"/>
      <w:r w:rsidRPr="00BB59E1">
        <w:rPr>
          <w:lang w:val="en-US"/>
        </w:rPr>
        <w:t>pertumbuhan</w:t>
      </w:r>
      <w:proofErr w:type="spellEnd"/>
      <w:r w:rsidRPr="00BB59E1">
        <w:rPr>
          <w:lang w:val="en-US"/>
        </w:rPr>
        <w:t xml:space="preserve"> yang </w:t>
      </w:r>
      <w:proofErr w:type="spellStart"/>
      <w:r w:rsidRPr="00BB59E1">
        <w:rPr>
          <w:lang w:val="en-US"/>
        </w:rPr>
        <w:t>berkelanjutan</w:t>
      </w:r>
      <w:proofErr w:type="spellEnd"/>
      <w:r w:rsidRPr="00BB59E1">
        <w:rPr>
          <w:lang w:val="en-US"/>
        </w:rPr>
        <w:t xml:space="preserve">. </w:t>
      </w:r>
      <w:proofErr w:type="spellStart"/>
      <w:r w:rsidRPr="00BB59E1">
        <w:rPr>
          <w:lang w:val="en-US"/>
        </w:rPr>
        <w:t>Inovasi</w:t>
      </w:r>
      <w:proofErr w:type="spellEnd"/>
      <w:r w:rsidRPr="00BB59E1">
        <w:rPr>
          <w:lang w:val="en-US"/>
        </w:rPr>
        <w:t xml:space="preserve"> </w:t>
      </w:r>
      <w:proofErr w:type="spellStart"/>
      <w:r w:rsidRPr="00BB59E1">
        <w:rPr>
          <w:lang w:val="en-US"/>
        </w:rPr>
        <w:t>memungkinkan</w:t>
      </w:r>
      <w:proofErr w:type="spellEnd"/>
      <w:r w:rsidRPr="00BB59E1">
        <w:rPr>
          <w:lang w:val="en-US"/>
        </w:rPr>
        <w:t xml:space="preserve"> </w:t>
      </w:r>
      <w:proofErr w:type="spellStart"/>
      <w:r w:rsidRPr="00BB59E1">
        <w:rPr>
          <w:lang w:val="en-US"/>
        </w:rPr>
        <w:t>perusahaan</w:t>
      </w:r>
      <w:proofErr w:type="spellEnd"/>
      <w:r w:rsidRPr="00BB59E1">
        <w:rPr>
          <w:lang w:val="en-US"/>
        </w:rPr>
        <w:t xml:space="preserve"> </w:t>
      </w:r>
      <w:proofErr w:type="spellStart"/>
      <w:r w:rsidRPr="00BB59E1">
        <w:rPr>
          <w:lang w:val="en-US"/>
        </w:rPr>
        <w:t>untuk</w:t>
      </w:r>
      <w:proofErr w:type="spellEnd"/>
      <w:r w:rsidRPr="00BB59E1">
        <w:rPr>
          <w:lang w:val="en-US"/>
        </w:rPr>
        <w:t xml:space="preserve"> </w:t>
      </w:r>
      <w:proofErr w:type="spellStart"/>
      <w:r w:rsidRPr="00BB59E1">
        <w:rPr>
          <w:lang w:val="en-US"/>
        </w:rPr>
        <w:t>mengembangkan</w:t>
      </w:r>
      <w:proofErr w:type="spellEnd"/>
      <w:r w:rsidRPr="00BB59E1">
        <w:rPr>
          <w:lang w:val="en-US"/>
        </w:rPr>
        <w:t xml:space="preserve"> </w:t>
      </w:r>
      <w:proofErr w:type="spellStart"/>
      <w:r w:rsidRPr="00BB59E1">
        <w:rPr>
          <w:lang w:val="en-US"/>
        </w:rPr>
        <w:t>produk</w:t>
      </w:r>
      <w:proofErr w:type="spellEnd"/>
      <w:r w:rsidRPr="00BB59E1">
        <w:rPr>
          <w:lang w:val="en-US"/>
        </w:rPr>
        <w:t xml:space="preserve">, </w:t>
      </w:r>
      <w:proofErr w:type="spellStart"/>
      <w:r w:rsidRPr="00BB59E1">
        <w:rPr>
          <w:lang w:val="en-US"/>
        </w:rPr>
        <w:t>layanan</w:t>
      </w:r>
      <w:proofErr w:type="spellEnd"/>
      <w:r w:rsidRPr="00BB59E1">
        <w:rPr>
          <w:lang w:val="en-US"/>
        </w:rPr>
        <w:t xml:space="preserve">, dan proses yang </w:t>
      </w:r>
      <w:proofErr w:type="spellStart"/>
      <w:r w:rsidRPr="00BB59E1">
        <w:rPr>
          <w:lang w:val="en-US"/>
        </w:rPr>
        <w:t>baru</w:t>
      </w:r>
      <w:proofErr w:type="spellEnd"/>
      <w:r w:rsidRPr="00BB59E1">
        <w:rPr>
          <w:lang w:val="en-US"/>
        </w:rPr>
        <w:t xml:space="preserve"> dan </w:t>
      </w:r>
      <w:proofErr w:type="spellStart"/>
      <w:r w:rsidRPr="00BB59E1">
        <w:rPr>
          <w:lang w:val="en-US"/>
        </w:rPr>
        <w:t>unik</w:t>
      </w:r>
      <w:proofErr w:type="spellEnd"/>
      <w:r w:rsidRPr="00BB59E1">
        <w:rPr>
          <w:lang w:val="en-US"/>
        </w:rPr>
        <w:t xml:space="preserve">, </w:t>
      </w:r>
      <w:proofErr w:type="spellStart"/>
      <w:r w:rsidRPr="00BB59E1">
        <w:rPr>
          <w:lang w:val="en-US"/>
        </w:rPr>
        <w:t>sehingga</w:t>
      </w:r>
      <w:proofErr w:type="spellEnd"/>
      <w:r w:rsidRPr="00BB59E1">
        <w:rPr>
          <w:lang w:val="en-US"/>
        </w:rPr>
        <w:t xml:space="preserve"> </w:t>
      </w:r>
      <w:proofErr w:type="spellStart"/>
      <w:r w:rsidRPr="00BB59E1">
        <w:rPr>
          <w:lang w:val="en-US"/>
        </w:rPr>
        <w:t>dapat</w:t>
      </w:r>
      <w:proofErr w:type="spellEnd"/>
      <w:r w:rsidRPr="00BB59E1">
        <w:rPr>
          <w:lang w:val="en-US"/>
        </w:rPr>
        <w:t xml:space="preserve"> </w:t>
      </w:r>
      <w:proofErr w:type="spellStart"/>
      <w:r w:rsidRPr="00BB59E1">
        <w:rPr>
          <w:lang w:val="en-US"/>
        </w:rPr>
        <w:t>memenuhi</w:t>
      </w:r>
      <w:proofErr w:type="spellEnd"/>
      <w:r w:rsidRPr="00BB59E1">
        <w:rPr>
          <w:lang w:val="en-US"/>
        </w:rPr>
        <w:t xml:space="preserve"> </w:t>
      </w:r>
      <w:proofErr w:type="spellStart"/>
      <w:r w:rsidRPr="00BB59E1">
        <w:rPr>
          <w:lang w:val="en-US"/>
        </w:rPr>
        <w:t>kebutuhan</w:t>
      </w:r>
      <w:proofErr w:type="spellEnd"/>
      <w:r w:rsidRPr="00BB59E1">
        <w:rPr>
          <w:lang w:val="en-US"/>
        </w:rPr>
        <w:t xml:space="preserve"> </w:t>
      </w:r>
      <w:proofErr w:type="spellStart"/>
      <w:r w:rsidRPr="00BB59E1">
        <w:rPr>
          <w:lang w:val="en-US"/>
        </w:rPr>
        <w:t>pelanggan</w:t>
      </w:r>
      <w:proofErr w:type="spellEnd"/>
      <w:r w:rsidRPr="00BB59E1">
        <w:rPr>
          <w:lang w:val="en-US"/>
        </w:rPr>
        <w:t xml:space="preserve"> </w:t>
      </w:r>
      <w:proofErr w:type="spellStart"/>
      <w:r w:rsidRPr="00BB59E1">
        <w:rPr>
          <w:lang w:val="en-US"/>
        </w:rPr>
        <w:t>dengan</w:t>
      </w:r>
      <w:proofErr w:type="spellEnd"/>
      <w:r w:rsidRPr="00BB59E1">
        <w:rPr>
          <w:lang w:val="en-US"/>
        </w:rPr>
        <w:t xml:space="preserve"> </w:t>
      </w:r>
      <w:proofErr w:type="spellStart"/>
      <w:r w:rsidRPr="00BB59E1">
        <w:rPr>
          <w:lang w:val="en-US"/>
        </w:rPr>
        <w:t>lebih</w:t>
      </w:r>
      <w:proofErr w:type="spellEnd"/>
      <w:r w:rsidRPr="00BB59E1">
        <w:rPr>
          <w:lang w:val="en-US"/>
        </w:rPr>
        <w:t xml:space="preserve"> </w:t>
      </w:r>
      <w:proofErr w:type="spellStart"/>
      <w:r w:rsidRPr="00BB59E1">
        <w:rPr>
          <w:lang w:val="en-US"/>
        </w:rPr>
        <w:t>baik</w:t>
      </w:r>
      <w:proofErr w:type="spellEnd"/>
      <w:r w:rsidRPr="00BB59E1">
        <w:rPr>
          <w:lang w:val="en-US"/>
        </w:rPr>
        <w:t xml:space="preserve"> dan </w:t>
      </w:r>
      <w:proofErr w:type="spellStart"/>
      <w:r w:rsidRPr="00BB59E1">
        <w:rPr>
          <w:lang w:val="en-US"/>
        </w:rPr>
        <w:t>menciptakan</w:t>
      </w:r>
      <w:proofErr w:type="spellEnd"/>
      <w:r w:rsidRPr="00BB59E1">
        <w:rPr>
          <w:lang w:val="en-US"/>
        </w:rPr>
        <w:t xml:space="preserve"> </w:t>
      </w:r>
      <w:proofErr w:type="spellStart"/>
      <w:r w:rsidRPr="00BB59E1">
        <w:rPr>
          <w:lang w:val="en-US"/>
        </w:rPr>
        <w:t>nilai</w:t>
      </w:r>
      <w:proofErr w:type="spellEnd"/>
      <w:r w:rsidRPr="00BB59E1">
        <w:rPr>
          <w:lang w:val="en-US"/>
        </w:rPr>
        <w:t xml:space="preserve"> </w:t>
      </w:r>
      <w:proofErr w:type="spellStart"/>
      <w:r w:rsidRPr="00BB59E1">
        <w:rPr>
          <w:lang w:val="en-US"/>
        </w:rPr>
        <w:t>tambah</w:t>
      </w:r>
      <w:proofErr w:type="spellEnd"/>
      <w:r w:rsidRPr="00BB59E1">
        <w:rPr>
          <w:lang w:val="en-US"/>
        </w:rPr>
        <w:t xml:space="preserve"> yang </w:t>
      </w:r>
      <w:proofErr w:type="spellStart"/>
      <w:r w:rsidRPr="00BB59E1">
        <w:rPr>
          <w:lang w:val="en-US"/>
        </w:rPr>
        <w:t>signifika</w:t>
      </w:r>
      <w:proofErr w:type="spellEnd"/>
      <w:r w:rsidRPr="00982338">
        <w:rPr>
          <w:lang w:val="id-ID"/>
        </w:rPr>
        <w:t>n.</w:t>
      </w:r>
    </w:p>
    <w:p w14:paraId="6FFF1AE8" w14:textId="77777777" w:rsidR="000F1EE3" w:rsidRPr="001B7242" w:rsidRDefault="000F1EE3" w:rsidP="000F1EE3">
      <w:pPr>
        <w:spacing w:line="360" w:lineRule="auto"/>
        <w:ind w:firstLine="360"/>
        <w:jc w:val="both"/>
      </w:pPr>
      <w:r w:rsidRPr="00225570">
        <w:rPr>
          <w:lang w:val="sv-SE"/>
        </w:rPr>
        <w:t xml:space="preserve">Pada umumnya, kreativitas dikaitkan dengan ide-ide yang kreatif dan inovatif dalam memulai usaha baru. Kreativitas berhubungan dengan kemampuan dan keterampilan yang dimiliki seorang individu. Dengan kreativitas, seorang individu dapat berpikir secara kreatif dan inovatif dalam melihat peluang, mendesain produk atau jasa, serta pemecahan masalah. Seorang mahasiswa yang memiliki tingkat kreativitas tinggi dan dipadukan dengan pemberian pendidikan mengenai kewirausahaan serta pola pikir berwirausaha akan meningkatkan intensi dalam berwirausaha </w:t>
      </w:r>
      <w:r>
        <w:fldChar w:fldCharType="begin" w:fldLock="1"/>
      </w:r>
      <w:r w:rsidRPr="00225570">
        <w:rPr>
          <w:lang w:val="sv-SE"/>
        </w:rPr>
        <w:instrText>ADDIN CSL_CITATION {"citationItems":[{"id":"ITEM-1","itemData":{"DOI":"10.24912/jmk.v4i4.20566","abstract":"Perguruan tinggi memiliki peran dalam meningkatkan pengetahuan, keterampilan, pola pikir, serta sikap kewirausahaan pada mahasiswa yang pada akhirnya dapat menumbuhkan intensi berwirausaha mahasiswa. Perguruan tinggi bertanggung jawab dalam mendidik kemampuan berwirausaha terhadap mahasiswanya dan memberikan motivasi agar berani memilih berwirausaha sebagai karir. Tujuan penelitian ini adalah untuk mengetahui pengaruh pendidikan kewirausahaan, pola pikir kewirausahaan, dan kreativitas terhadap intensi berwirausaha pada mahasiswa Fakultas Ekonomi dan Bisnis Universitas Tarumanagara. Peneliti menyebarkan kuesioner kepada seluruh mahasiswa Fakultas Ekonomi dan Bisnis Universitas Tarumanagara dan berhasil mengumpulkan 200 responden dengan teknik pengambilan non probability sampling dengan convenience sampling. Dalam penelitian ini, data diolah menggunakan software Smart Partial Least Square (SmartPLS). Hasil penelitian ini menunjukkan bahwa pendidikan kewirausahaan, pola pikir kewirausahaan, dan kreativitas berpengaruh positif dan signifikan terhadap intensi berwirausaha pada mahasiswa Fakultas Ekonomi dan Bisnis Universitas Tarumanagara.\r  \r Universities have a role in increasing students' knowledge, skills, mindset, and entrepreneurial attitudes which in turn can foster student entrepreneurship intentions. Universities are responsible for educating their students on entrepreneurship skills and providing motivation to dare to choose entrepreneurship as a career. The purpose of this study was to determine the effect of entrepreneurial education, entrepreneurial mindset, and creativity on entrepreneurial intention on students of the Faculty of Economics and Business, Universitas Tarumanagara. The researcher distributed questionnaires to all students of the Faculty of Economics and Business, Universitas Tarumanagara and managed to collect 200 respondents using non probability sampling with convenience sampling as a sampling technique. In this study, the data was processed using the SmartPLS 3.3.3 Software. The results of this study indicate that entrepreneurial education, entrepreneurial mindset, and creativity have a positive and significant effect on entrepreneurial intention on students of the Faculty of Economics and Business, Universitas Tarumanagara.","author":[{"dropping-particle":"","family":"Kardi</w:instrText>
      </w:r>
      <w:r>
        <w:instrText>la","given":"Kardila","non-dropping-particle":"","parse-names":false,"suffix":""},{"dropping-particle":"","family":"Puspitowati","given":"Ida","non-dropping-particle":"","parse-names":false,"suffix":""}],"container-title":"Jurnal Manajerial Dan Kewirausahaan","id":"ITEM-1","issue":"4","issued":{"date-parts":[["2022"]]},"page":"1026-1034","title":"Pengaruh Pendidikan Kewirausahaan, Pola Pikir Kewirausahaan, Kreativitas terhadap Intensi Berwirausaha","type":"article-journal","volume":"4"},"uris":["http://www.mendeley.com/documents/?uuid=c57b6893-ab77-499f-8fe9-bb086659d6f5"]}],"mendeley":{"formattedCitation":"(Kardila &amp; Puspitowati, 2022)","plainTextFormattedCitation":"(Kardila &amp; Puspitowati, 2022)","previouslyFormattedCitation":"(Kardila &amp; Puspitowati, 2022)"},"properties":{"noteIndex":0},"schema":"https://github.com/citation-style-language/schema/raw/master/csl-citation.json"}</w:instrText>
      </w:r>
      <w:r>
        <w:fldChar w:fldCharType="separate"/>
      </w:r>
      <w:r w:rsidRPr="001B7242">
        <w:rPr>
          <w:noProof/>
        </w:rPr>
        <w:t>(Kardila &amp; Puspitowati, 2022)</w:t>
      </w:r>
      <w:r>
        <w:fldChar w:fldCharType="end"/>
      </w:r>
      <w:r>
        <w:t>.</w:t>
      </w:r>
    </w:p>
    <w:p w14:paraId="28B81704" w14:textId="77777777" w:rsidR="000F1EE3" w:rsidRPr="001B7242" w:rsidRDefault="000F1EE3" w:rsidP="000F1EE3">
      <w:pPr>
        <w:spacing w:line="360" w:lineRule="auto"/>
        <w:ind w:firstLine="360"/>
        <w:jc w:val="both"/>
        <w:rPr>
          <w:rStyle w:val="CommentReference"/>
          <w:lang w:val="id-ID"/>
        </w:rPr>
      </w:pPr>
      <w:r w:rsidRPr="00982338">
        <w:rPr>
          <w:lang w:val="id-ID"/>
        </w:rPr>
        <w:t xml:space="preserve">Maka dengan Seiring perkembangan dan pesatnya persaingan dalam berwirausaha menuntut kita untuk memahami pentingnya peran kreativitas dan pola pikir wirausaha. Maka dari itu dalam membuka sebuah usaha seseorang harus memiliki berbagai inovasi agar membuat hal yang baru untuk meningkatkan model bisnis dalam persaingan wirausaha. </w:t>
      </w:r>
      <w:r w:rsidRPr="00225570">
        <w:rPr>
          <w:lang w:val="id-ID"/>
        </w:rPr>
        <w:t>Kami akan membahas bagaimana kreativitas dapat mendorong ide-ide baru dan solusi inovatif, serta bagaimana pola pikir wirausaha dapat membantu menghadapi tantangan dan risiko dalam menciptakan inovasi dalam sebuah produk</w:t>
      </w:r>
      <w:r>
        <w:fldChar w:fldCharType="begin" w:fldLock="1"/>
      </w:r>
      <w:r w:rsidRPr="00225570">
        <w:rPr>
          <w:lang w:val="id-ID"/>
        </w:rPr>
        <w:instrText>ADDIN CSL_CITATION {"citationItems":[{"id":"ITEM-1","itemData":{"abstract":"Entrepreneurship is a creative and innovative ability, keen to see opportunities and always open to any positive input and changes that can bring the business to continue to grow. Businesses should have values and benefits where this can be done through the application of the concept of social entrepreneurship. Various groups have begun to discuss the concept of social entrepreneurship as an innovative solution in solving social problems. The purpose of social entrepreneurship is the realization of social change for the better or positive and solving social problems for the benefit of the community, especially in villages and generally in Indonesia.","author":[{"dropping-particle":"","family":"Ubaidillah","given":"Muhammad Fariq","non-dropping-particle":"","parse-names":false,"suffix":""},{"dropping-particle":"","family":"Maulana","given":"Ari","non-dropping-particle":"","parse-names":false,"suffix":""},{"dropping-particle":"","family":"Firmansyah","given":"Iif","non-dropping-particle":"","parse-names":false,"suffix":""}],"container-title":"Jumanis-Baja","id":"ITEM-1","issue":"02","issued":{"date-parts":[["2021"]]},"page":"227-239","title":"Peluang Membangun Potensi Usaha Kreatif, Inovatif Dan Bermanfaat Melalui Penerapan, Kewirausahaan Sosial","type":"article-journal","volume":"03"},"uris":["http://www.mendeley.com/documents/?uuid=0c74c7cc-ffd7-4054-a24c-d495e02d980a"]}],"mendeley":{"formattedCitation":"(Ubaidillah et al., 2021)","plainTextFormattedCitation":"(Ubaidillah et al., 2021)"},"properties":{"noteIndex":0},"schema":"https://github.com/citation-style-language/schema/raw/master/csl-citation.json"}</w:instrText>
      </w:r>
      <w:r>
        <w:fldChar w:fldCharType="separate"/>
      </w:r>
      <w:r w:rsidRPr="00225570">
        <w:rPr>
          <w:noProof/>
          <w:lang w:val="id-ID"/>
        </w:rPr>
        <w:t>(Ubaidillah et al., 2021)</w:t>
      </w:r>
      <w:r>
        <w:fldChar w:fldCharType="end"/>
      </w:r>
      <w:r w:rsidRPr="00225570">
        <w:rPr>
          <w:lang w:val="id-ID"/>
        </w:rPr>
        <w:t>.</w:t>
      </w:r>
      <w:r w:rsidRPr="00982338">
        <w:rPr>
          <w:lang w:val="id-ID"/>
        </w:rPr>
        <w:t xml:space="preserve"> Dalam penelitian ini kami menerapkan inovasi dalam ruang lingkup kerja di</w:t>
      </w:r>
      <w:r w:rsidRPr="001B7242">
        <w:rPr>
          <w:lang w:val="id-ID"/>
        </w:rPr>
        <w:t xml:space="preserve"> berbagai perusahaan yang menjalankan kewirausahaan salah satunya yang kami teliti yaitu perusahaan dibidang elektronik toko erafone di paelmbang square mall.</w:t>
      </w:r>
    </w:p>
    <w:p w14:paraId="3957BB1C" w14:textId="77777777" w:rsidR="000F1EE3" w:rsidRPr="00982338" w:rsidRDefault="000F1EE3" w:rsidP="000F1EE3">
      <w:pPr>
        <w:spacing w:line="360" w:lineRule="auto"/>
        <w:ind w:firstLine="360"/>
        <w:jc w:val="both"/>
      </w:pPr>
      <w:r w:rsidRPr="00225570">
        <w:rPr>
          <w:lang w:val="id-ID"/>
        </w:rPr>
        <w:t xml:space="preserve">Pola pikir kewirausahaan  </w:t>
      </w:r>
      <w:r>
        <w:fldChar w:fldCharType="begin" w:fldLock="1"/>
      </w:r>
      <w:r w:rsidRPr="00225570">
        <w:rPr>
          <w:lang w:val="id-ID"/>
        </w:rPr>
        <w:instrText>ADDIN CSL_CITATION {"citationItems":[{"id":"ITEM-1","itemData":{"DOI":"10.4172/2223-5833.1000293","ISBN":"8801914881","author":[{"dropping-particle":"","family":"Limited","given":"Karmasangsthan Bank","non-dropping-particle":"","parse-names":false,"suffix":""}],"id":"ITEM-1","issue":"1","issued":{"date-parts":[["2017"]]},"page":"1-8","title":"Arabian Journal of Business and Impact of Motivation on Employee Performances : A Case Study of","type":"article-journal","volume":"7"},"uris":["http://www.mendeley.com/documents/?uuid=95f1f3c3-14ca-41e1-a208-8eafae2cd2ea"]}],"mendeley":{"formattedCitation":"(Limited, 2017)","plainTextFormattedCitation":"(Limited, 2017)","previouslyFormattedCitation":"(Limited, 2017)"},"properties":{"noteIndex":0},"schema":"https://github.com/citation-style-language/schema/raw/master/csl-citation.json"}</w:instrText>
      </w:r>
      <w:r>
        <w:fldChar w:fldCharType="separate"/>
      </w:r>
      <w:r w:rsidRPr="00225570">
        <w:rPr>
          <w:noProof/>
          <w:lang w:val="id-ID"/>
        </w:rPr>
        <w:t>(Limited, 2017)</w:t>
      </w:r>
      <w:r>
        <w:fldChar w:fldCharType="end"/>
      </w:r>
      <w:r w:rsidRPr="00225570">
        <w:rPr>
          <w:lang w:val="id-ID"/>
        </w:rPr>
        <w:t xml:space="preserve"> mendefinisikan pola pikir kewirausahaan sebagai perasaan untuk memberikan kemampuan berpikir kritis. </w:t>
      </w:r>
      <w:r w:rsidRPr="00982338">
        <w:t xml:space="preserve">Kreativitas Menurut </w:t>
      </w:r>
      <w:r>
        <w:fldChar w:fldCharType="begin" w:fldLock="1"/>
      </w:r>
      <w:r>
        <w:instrText>ADDIN CSL_CITATION {"citationItems":[{"id":"ITEM-1","itemData":{"abstract":"Kinerja bisnis merupakan faktor yang umum digunakan untuk mengukur dampak dari sebuah strategi perusahaan dalam menghadapi persaingan. Untuk meningkatkan kinerja, perusahaan perlu menonjolkan keunggulan kompetitif dari produk yang dihasilkan, serta melakukan orientasi pasar dan inovasi agar dapat bertahan dalam persaingan yang ada.Tujuan dari penelitian ini adalah untuk mengetahui pengaruh orientasi pasar serta inovasi terhadap keunggulan kompetitif dan kinerja bisnis pada industri furniture di Kabupaten Gianyar. Penelitian ini dilakukan di industri furniture di Kabupaten Gianyar dengan menggunakan 59 perusahaan sebagai responden penelitian. Teknik penentuan sampel yang digunakan dalam penelitian ini adalahteknik sampel jenuh. Pengumpulan data dilakukan melalui kuesioner. Teknik analisis data yang digunakan adalah uji faktor konfirmatori dan analisis jalur (path analysis).Hasil yang diperoleh dalam penelitian ini menunjukkan bahwa seluruh hipotesis diterima. Hasil penelitian mendukung seluruh hipotesis serta mengindikasikan bahwaorientasi pasar berpengaruh positif dan signifikan terhadap keunggulan kompetitif, begitu pula dengan inovasi berpengaruh positif dan signifikan terhadap keunggulan kompetitif. Keunggulan kompetitif berpengaruh positif dan signifikan terhadap kinerja bisnis. Orientasi pasar berpengaruh positif dan signifikan terhadap kinerja bisnis, begitu pula dengan inovasi berpengaruh positif dan signifikan terhadap kinerja bisnis. Kata","author":[{"dropping-particle":"","family":"Satwika","given":"Ni Ketut Pertiwi","non-dropping-particle":"","parse-names":false,"suffix":""},{"dropping-particle":"","family":"Dewi","given":"Ni Made Wulandari Kusuma","non-dropping-particle":"","parse-names":false,"suffix":""}],"container-title":"E-Jurnal Manajemen Unud","id":"ITEM-1","issue":"3","issued":{"date-parts":[["2019"]]},"page":"1481-1509","title":"Pengaruh Orientasi Pasar Serta Inovasi Terhadap Keunggulan Kompetitif Dan Kinerja Bisnis","type":"article-journal","volume":"7"},"uris":["http://www.mendeley.com/documents/?uuid=41dd5846-4c08-491f-abc1-4a483c3a2925"]}],"mendeley":{"formattedCitation":"(Satwika &amp; Dewi, 2019)","plainTextFormattedCitation":"(Satwika &amp; Dewi, 2019)","previouslyFormattedCitation":"(Satwika &amp; Dewi, 2019)"},"properties":{"noteIndex":0},"schema":"https://github.com/citation-style-language/schema/raw/master/csl-citation.json"}</w:instrText>
      </w:r>
      <w:r>
        <w:fldChar w:fldCharType="separate"/>
      </w:r>
      <w:r w:rsidRPr="001B7242">
        <w:rPr>
          <w:noProof/>
        </w:rPr>
        <w:t>(Satwika &amp; Dewi, 2019)</w:t>
      </w:r>
      <w:r>
        <w:fldChar w:fldCharType="end"/>
      </w:r>
      <w:r>
        <w:t xml:space="preserve"> </w:t>
      </w:r>
      <w:r w:rsidRPr="00982338">
        <w:t>kreativitas merupakan komponen penting dari pemrosesan pemahaman individu dan memiliki kemampuan untuk menghasilkan ide-ide baru dan berharga dengan menggabungkan kembali dan mencocokkan informasi dan pengetahuan.</w:t>
      </w:r>
    </w:p>
    <w:p w14:paraId="59D60720" w14:textId="70A1F04A" w:rsidR="008D71C0" w:rsidRDefault="000F1EE3" w:rsidP="000F1EE3">
      <w:pPr>
        <w:spacing w:line="360" w:lineRule="auto"/>
        <w:ind w:firstLine="360"/>
        <w:jc w:val="both"/>
        <w:rPr>
          <w:lang w:val="sv-SE"/>
        </w:rPr>
      </w:pPr>
      <w:r w:rsidRPr="00982338">
        <w:t xml:space="preserve">Kami akan membahas bagaimana kreativitas dapat mendorong ide-ide baru dan solusi inovatif, serta bagaimana pola pikir wirausaha dapat membantu menghadapi tantangan dan risiko dalam menciptakan inovasi sebuah produk melalui pendidikan, pelatihan, dan </w:t>
      </w:r>
      <w:r w:rsidRPr="00982338">
        <w:lastRenderedPageBreak/>
        <w:t xml:space="preserve">pengalaman. </w:t>
      </w:r>
      <w:r w:rsidRPr="00225570">
        <w:rPr>
          <w:lang w:val="sv-SE"/>
        </w:rPr>
        <w:t>Dengan memahami peran penting kreativitas dan pola pikir wirausaha dalam inovasi bisnis, kita dapat menggali potensi inovatif yang ada dalam diri kita dan mendorong pertumbuhan dan keberhasilan bisnis kita.</w:t>
      </w:r>
    </w:p>
    <w:p w14:paraId="127BF528" w14:textId="77777777" w:rsidR="000F1EE3" w:rsidRPr="000F1EE3" w:rsidRDefault="000F1EE3" w:rsidP="000F1EE3">
      <w:pPr>
        <w:spacing w:line="360" w:lineRule="auto"/>
        <w:ind w:firstLine="360"/>
        <w:jc w:val="both"/>
        <w:rPr>
          <w:lang w:val="sv-SE"/>
        </w:rPr>
      </w:pPr>
    </w:p>
    <w:p w14:paraId="5A8F95D5" w14:textId="58F649F6" w:rsidR="006D0250" w:rsidRPr="000F1EE3" w:rsidRDefault="00000000" w:rsidP="000F1EE3">
      <w:pPr>
        <w:spacing w:line="360" w:lineRule="auto"/>
        <w:jc w:val="both"/>
        <w:rPr>
          <w:b/>
          <w:lang w:val="sv-SE"/>
        </w:rPr>
      </w:pPr>
      <w:r w:rsidRPr="00B67865">
        <w:rPr>
          <w:b/>
          <w:lang w:val="sv-SE"/>
        </w:rPr>
        <w:t xml:space="preserve">TINJAUAN PUSTAKA </w:t>
      </w:r>
    </w:p>
    <w:p w14:paraId="7FCCBD12" w14:textId="10CA152C" w:rsidR="001B5790" w:rsidRDefault="00804C32" w:rsidP="00804C32">
      <w:pPr>
        <w:spacing w:line="360" w:lineRule="auto"/>
        <w:jc w:val="both"/>
        <w:rPr>
          <w:b/>
          <w:bCs/>
          <w:lang w:val="sv-SE"/>
        </w:rPr>
      </w:pPr>
      <w:r>
        <w:rPr>
          <w:b/>
          <w:bCs/>
          <w:lang w:val="sv-SE"/>
        </w:rPr>
        <w:t>Pola Pikir (</w:t>
      </w:r>
      <w:r w:rsidRPr="00804C32">
        <w:rPr>
          <w:b/>
          <w:bCs/>
          <w:i/>
          <w:iCs/>
          <w:lang w:val="sv-SE"/>
        </w:rPr>
        <w:t>Mindset</w:t>
      </w:r>
      <w:r>
        <w:rPr>
          <w:b/>
          <w:bCs/>
          <w:lang w:val="sv-SE"/>
        </w:rPr>
        <w:t>)</w:t>
      </w:r>
    </w:p>
    <w:p w14:paraId="583D8A3F" w14:textId="12E93363" w:rsidR="00804C32" w:rsidRDefault="00804C32" w:rsidP="00804C32">
      <w:pPr>
        <w:spacing w:line="360" w:lineRule="auto"/>
        <w:jc w:val="both"/>
        <w:rPr>
          <w:lang w:val="sv-SE"/>
        </w:rPr>
      </w:pPr>
      <w:r>
        <w:rPr>
          <w:lang w:val="sv-SE"/>
        </w:rPr>
        <w:tab/>
      </w:r>
      <w:r w:rsidRPr="00804C32">
        <w:rPr>
          <w:lang w:val="sv-SE"/>
        </w:rPr>
        <w:t>Pola pikir dalam konteks kewirausahaan merujuk pada cara berpikir individu yang berorientasi pada peluang, ketahanan dalam menghadapi ketidakpastian, dan kemauan untuk terus belajar. Kardila &amp; Puspitowati (2022) mendefinisikan pola pikir kewirausahaan sebagai kerangka kognitif yang mendorong seseorang untuk melihat tantangan sebagai peluang dan mengambil tindakan proaktif. Kuratko, Fisher, &amp; Audretsch (2020) memperkuat bahwa pola pikir ini bersifat dinamis dan dapat dikembangkan melalui intervensi pendidikan dan pengalaman. Wardana dkk. (2020) juga menegaskan bahwa pembentukan pola pikir merupakan fondasi awal yang menentukan orientasi seseorang terhadap aktivitas kewirausahaan.</w:t>
      </w:r>
    </w:p>
    <w:p w14:paraId="19ECDF78" w14:textId="77777777" w:rsidR="00804C32" w:rsidRDefault="00804C32" w:rsidP="00804C32">
      <w:pPr>
        <w:spacing w:line="360" w:lineRule="auto"/>
        <w:jc w:val="both"/>
        <w:rPr>
          <w:lang w:val="sv-SE"/>
        </w:rPr>
      </w:pPr>
    </w:p>
    <w:p w14:paraId="21261EB2" w14:textId="16B2E984" w:rsidR="00804C32" w:rsidRDefault="00804C32" w:rsidP="00804C32">
      <w:pPr>
        <w:spacing w:line="360" w:lineRule="auto"/>
        <w:jc w:val="both"/>
        <w:rPr>
          <w:b/>
          <w:bCs/>
          <w:lang w:val="sv-SE"/>
        </w:rPr>
      </w:pPr>
      <w:r w:rsidRPr="00804C32">
        <w:rPr>
          <w:b/>
          <w:bCs/>
          <w:lang w:val="sv-SE"/>
        </w:rPr>
        <w:t>Wirausaha (</w:t>
      </w:r>
      <w:r w:rsidRPr="00804C32">
        <w:rPr>
          <w:b/>
          <w:bCs/>
          <w:i/>
          <w:iCs/>
          <w:lang w:val="sv-SE"/>
        </w:rPr>
        <w:t>Entrepreneurship</w:t>
      </w:r>
      <w:r w:rsidRPr="00804C32">
        <w:rPr>
          <w:b/>
          <w:bCs/>
          <w:lang w:val="sv-SE"/>
        </w:rPr>
        <w:t>)</w:t>
      </w:r>
    </w:p>
    <w:p w14:paraId="092DFC2D" w14:textId="375409DC" w:rsidR="00804C32" w:rsidRDefault="00804C32" w:rsidP="00804C32">
      <w:pPr>
        <w:spacing w:line="360" w:lineRule="auto"/>
        <w:ind w:firstLine="708"/>
        <w:jc w:val="both"/>
      </w:pPr>
      <w:r w:rsidRPr="00804C32">
        <w:t>Wirausaha merupakan proses dinamis dalam menciptakan nilai tambah melalui pengakuan dan eksploitasi peluang, pengambilan risiko, serta pengelolaan sumber daya. Kardila &amp; Puspitowati (2022) menjelaskan bahwa intensi berwirausaha merupakan indikator kunci dari orientasi seseorang terhadap profesi wirausaha, yang dipengaruhi oleh faktor internal seperti pola pikir dan kreativitas. Jiatong dkk. (2021) menambahkan bahwa aktivitas wirausaha tidak hanya tentang penciptaan bisnis baru, tetapi juga tentang cara berpikir dan bertindak yang inovatif dalam berbagai konteks organisasi. Dengan demikian, variabel wirausaha dalam penelitian ini diposisikan sebagai ranah aktivitas yang menjadi tujuan akhir dari pembentukan pola pikir, inovasi, dan daya saing.</w:t>
      </w:r>
    </w:p>
    <w:p w14:paraId="7994D299" w14:textId="77777777" w:rsidR="00804C32" w:rsidRDefault="00804C32" w:rsidP="00804C32">
      <w:pPr>
        <w:spacing w:line="360" w:lineRule="auto"/>
        <w:ind w:firstLine="708"/>
        <w:jc w:val="both"/>
      </w:pPr>
    </w:p>
    <w:p w14:paraId="4BA595AB" w14:textId="53FD09E6" w:rsidR="00804C32" w:rsidRPr="00BB59E1" w:rsidRDefault="00804C32" w:rsidP="00804C32">
      <w:pPr>
        <w:spacing w:line="360" w:lineRule="auto"/>
        <w:jc w:val="both"/>
        <w:rPr>
          <w:b/>
          <w:bCs/>
          <w:lang w:val="sv-SE"/>
        </w:rPr>
      </w:pPr>
      <w:r w:rsidRPr="00BB59E1">
        <w:rPr>
          <w:b/>
          <w:bCs/>
          <w:lang w:val="sv-SE"/>
        </w:rPr>
        <w:t>Inovatif</w:t>
      </w:r>
    </w:p>
    <w:p w14:paraId="7DC262E6" w14:textId="0FAEBDB8" w:rsidR="00804C32" w:rsidRDefault="00804C32" w:rsidP="00804C32">
      <w:pPr>
        <w:spacing w:line="360" w:lineRule="auto"/>
        <w:ind w:firstLine="708"/>
        <w:jc w:val="both"/>
      </w:pPr>
      <w:r w:rsidRPr="00804C32">
        <w:t xml:space="preserve">Inovatif merujuk pada kapasitas individu atau organisasi untuk menghasilkan, menerima, dan mengimplementasikan ide-ide baru yang bermanfaat. Satwika &amp; Dewi (2019) menunjukkan bahwa orientasi inovatif menjadi pendorong utama dalam </w:t>
      </w:r>
      <w:r w:rsidRPr="00804C32">
        <w:lastRenderedPageBreak/>
        <w:t>menciptakan pembaruan produk, proses, maupun model bisnis. Ubaidillah, Maulana, &amp; Firmansyah (2021) menekankan bahwa sifat inovatif tidak hanya terbatas pada aspek teknologi, tetapi juga mencakup inovasi sosial dan model pemecahan masalah kreatif. Dalam hubungannya dengan wirausaha, sifat inovatif merupakan manifestasi nyata dari pola pikir yang telah terbentuk, di mana ide-ide kreatif diwujudkan menjadi sesuatu yang aplikatif dan bernilai ekonomi maupun sosial.</w:t>
      </w:r>
    </w:p>
    <w:p w14:paraId="473EB572" w14:textId="77777777" w:rsidR="00804C32" w:rsidRDefault="00804C32" w:rsidP="00804C32">
      <w:pPr>
        <w:spacing w:line="360" w:lineRule="auto"/>
        <w:ind w:firstLine="708"/>
        <w:jc w:val="both"/>
      </w:pPr>
    </w:p>
    <w:p w14:paraId="2C170D41" w14:textId="1FDEDE2C" w:rsidR="00804C32" w:rsidRPr="00BB59E1" w:rsidRDefault="00804C32" w:rsidP="00804C32">
      <w:pPr>
        <w:spacing w:line="360" w:lineRule="auto"/>
        <w:jc w:val="both"/>
        <w:rPr>
          <w:b/>
          <w:bCs/>
          <w:lang w:val="sv-SE"/>
        </w:rPr>
      </w:pPr>
      <w:r w:rsidRPr="00BB59E1">
        <w:rPr>
          <w:b/>
          <w:bCs/>
          <w:lang w:val="sv-SE"/>
        </w:rPr>
        <w:t>Kompetitif</w:t>
      </w:r>
    </w:p>
    <w:p w14:paraId="04FED5AD" w14:textId="10545CA4" w:rsidR="00804C32" w:rsidRPr="00804C32" w:rsidRDefault="00804C32" w:rsidP="00804C32">
      <w:pPr>
        <w:spacing w:line="360" w:lineRule="auto"/>
        <w:ind w:firstLine="708"/>
        <w:jc w:val="both"/>
      </w:pPr>
      <w:r w:rsidRPr="00804C32">
        <w:t>Kompetitif dalam konteks ini merujuk pada kapasitas untuk menciptakan dan mempertahankan posisi unggul dalam persaingan. Satwika &amp; Dewi (2019) mendefinisikan keunggulan kompetitif sebagai hasil dari strategi penciptaan nilai yang tidak mudah ditiru pesaing. Dalam kaitannya dengan wirausaha, orientasi kompetitif tidak semata-mata diartikan sebagai mengalahkan pesaing, melainkan sebagai dorongan untuk terus meningkatkan kualitas, efisiensi, dan diferensiasi. Kardila &amp; Puspitowati (2022) secara implisit menunjukkan bahwa individu dengan pola pikir wirausaha yang kuat cenderung memiliki kesadaran kompetitif yang lebih tinggi, karena mereka terus-menerus membandingkan dirinya dengan standar keunggulan, bukan sekadar dengan kompetitor langsung.</w:t>
      </w:r>
    </w:p>
    <w:p w14:paraId="02FDF7F0" w14:textId="77777777" w:rsidR="00BC30E6" w:rsidRDefault="00BC30E6" w:rsidP="00BC30E6">
      <w:pPr>
        <w:spacing w:line="276" w:lineRule="auto"/>
        <w:ind w:firstLine="720"/>
        <w:jc w:val="both"/>
        <w:rPr>
          <w:bCs/>
          <w:lang w:val="id-ID"/>
        </w:rPr>
      </w:pPr>
    </w:p>
    <w:p w14:paraId="641D66C9" w14:textId="04A62B7F" w:rsidR="00BC30E6" w:rsidRDefault="000F1EE3" w:rsidP="00BC30E6">
      <w:pPr>
        <w:spacing w:line="360" w:lineRule="auto"/>
        <w:jc w:val="both"/>
        <w:rPr>
          <w:b/>
          <w:bCs/>
          <w:lang w:val="id-ID"/>
        </w:rPr>
      </w:pPr>
      <w:r>
        <w:rPr>
          <w:b/>
          <w:bCs/>
          <w:lang w:val="id-ID"/>
        </w:rPr>
        <w:t>METODE PENELITIAN</w:t>
      </w:r>
    </w:p>
    <w:p w14:paraId="0F9098B2" w14:textId="0CB44B1E" w:rsidR="00804C32" w:rsidRDefault="00804C32" w:rsidP="00804C32">
      <w:pPr>
        <w:pStyle w:val="ListParagraph"/>
        <w:spacing w:line="360" w:lineRule="auto"/>
        <w:ind w:left="360" w:firstLine="360"/>
        <w:jc w:val="both"/>
        <w:rPr>
          <w:bCs/>
          <w:lang w:val="sv-SE"/>
        </w:rPr>
      </w:pPr>
      <w:r w:rsidRPr="00804C32">
        <w:rPr>
          <w:bCs/>
          <w:lang w:val="id-ID"/>
        </w:rPr>
        <w:t>Penelitian</w:t>
      </w:r>
      <w:r w:rsidRPr="00982338">
        <w:rPr>
          <w:bCs/>
        </w:rPr>
        <w:t xml:space="preserve"> ini menggunakan metode kuantitatif</w:t>
      </w:r>
      <w:r w:rsidRPr="00982338">
        <w:rPr>
          <w:lang w:val="id-ID"/>
        </w:rPr>
        <w:t xml:space="preserve"> </w:t>
      </w:r>
      <w:r w:rsidRPr="00982338">
        <w:t xml:space="preserve">dengan </w:t>
      </w:r>
      <w:r w:rsidRPr="00804C32">
        <w:rPr>
          <w:lang w:val="id-ID"/>
        </w:rPr>
        <w:t xml:space="preserve">alat analisis </w:t>
      </w:r>
      <w:r w:rsidRPr="00982338">
        <w:t xml:space="preserve">SPSS </w:t>
      </w:r>
      <w:r w:rsidRPr="00804C32">
        <w:rPr>
          <w:bCs/>
          <w:lang w:val="sv-SE"/>
        </w:rPr>
        <w:t>de</w:t>
      </w:r>
      <w:r>
        <w:rPr>
          <w:bCs/>
          <w:lang w:val="sv-SE"/>
        </w:rPr>
        <w:t xml:space="preserve">ngan jumlah populasi 49 responden wirausahawan. </w:t>
      </w:r>
      <w:r w:rsidRPr="00804C32">
        <w:rPr>
          <w:bCs/>
          <w:lang w:val="sv-SE"/>
        </w:rPr>
        <w:t xml:space="preserve">Penelitian dilakukan selama 2 bulan pada </w:t>
      </w:r>
      <w:r>
        <w:rPr>
          <w:bCs/>
          <w:lang w:val="sv-SE"/>
        </w:rPr>
        <w:t>daerah 3 ilir Kota Palembang.</w:t>
      </w:r>
    </w:p>
    <w:p w14:paraId="08BF9586" w14:textId="77777777" w:rsidR="00804C32" w:rsidRDefault="00804C32" w:rsidP="00804C32">
      <w:pPr>
        <w:pStyle w:val="ListParagraph"/>
        <w:spacing w:line="360" w:lineRule="auto"/>
        <w:ind w:left="360" w:firstLine="360"/>
        <w:jc w:val="both"/>
        <w:rPr>
          <w:bCs/>
          <w:lang w:val="sv-SE"/>
        </w:rPr>
      </w:pPr>
    </w:p>
    <w:p w14:paraId="4E187534" w14:textId="1F0A0D94" w:rsidR="00804C32" w:rsidRPr="00804C32" w:rsidRDefault="00804C32" w:rsidP="00804C32">
      <w:pPr>
        <w:pStyle w:val="ListParagraph"/>
        <w:spacing w:line="360" w:lineRule="auto"/>
        <w:ind w:left="0"/>
        <w:jc w:val="both"/>
        <w:rPr>
          <w:b/>
          <w:lang w:val="sv-SE"/>
        </w:rPr>
      </w:pPr>
      <w:r w:rsidRPr="00804C32">
        <w:rPr>
          <w:b/>
          <w:lang w:val="sv-SE"/>
        </w:rPr>
        <w:t>Hipotesa dan Model Penelitian</w:t>
      </w:r>
    </w:p>
    <w:p w14:paraId="7B92908B" w14:textId="77777777" w:rsidR="00804C32" w:rsidRDefault="00804C32" w:rsidP="00804C32">
      <w:pPr>
        <w:pStyle w:val="ListParagraph"/>
        <w:numPr>
          <w:ilvl w:val="0"/>
          <w:numId w:val="4"/>
        </w:numPr>
        <w:spacing w:line="360" w:lineRule="auto"/>
        <w:jc w:val="both"/>
        <w:rPr>
          <w:b/>
          <w:bCs/>
          <w:lang w:val="id-ID"/>
        </w:rPr>
      </w:pPr>
      <w:r w:rsidRPr="00982338">
        <w:rPr>
          <w:b/>
          <w:bCs/>
          <w:lang w:val="id-ID"/>
        </w:rPr>
        <w:t>Hipotesa</w:t>
      </w:r>
    </w:p>
    <w:p w14:paraId="40C0290C" w14:textId="77777777" w:rsidR="00804C32" w:rsidRPr="00982338" w:rsidRDefault="00804C32" w:rsidP="00804C32">
      <w:pPr>
        <w:pStyle w:val="ListParagraph"/>
        <w:spacing w:line="360" w:lineRule="auto"/>
        <w:ind w:left="360"/>
        <w:jc w:val="both"/>
        <w:rPr>
          <w:b/>
          <w:bCs/>
          <w:lang w:val="id-ID"/>
        </w:rPr>
      </w:pPr>
      <w:r w:rsidRPr="00982338">
        <w:rPr>
          <w:lang w:val="id-ID"/>
        </w:rPr>
        <w:t xml:space="preserve">Dalam penelitian ini hipotesa yang diperoleh dapat dirumuskan sebagai berikut: </w:t>
      </w:r>
    </w:p>
    <w:p w14:paraId="26F38834" w14:textId="77777777" w:rsidR="00804C32" w:rsidRPr="00225570" w:rsidRDefault="00804C32" w:rsidP="00804C32">
      <w:pPr>
        <w:spacing w:line="360" w:lineRule="auto"/>
        <w:ind w:left="360"/>
        <w:jc w:val="both"/>
        <w:rPr>
          <w:b/>
          <w:bCs/>
          <w:lang w:val="sv-SE"/>
        </w:rPr>
      </w:pPr>
      <w:r w:rsidRPr="00982338">
        <w:rPr>
          <w:b/>
          <w:bCs/>
          <w:lang w:val="id-ID"/>
        </w:rPr>
        <w:t xml:space="preserve">H1:x1 </w:t>
      </w:r>
      <w:r w:rsidRPr="00982338">
        <w:rPr>
          <w:b/>
          <w:bCs/>
          <w:lang w:val="id-ID"/>
        </w:rPr>
        <w:sym w:font="Wingdings" w:char="F0E0"/>
      </w:r>
      <w:r w:rsidRPr="00982338">
        <w:rPr>
          <w:b/>
          <w:bCs/>
          <w:lang w:val="id-ID"/>
        </w:rPr>
        <w:t xml:space="preserve"> y</w:t>
      </w:r>
    </w:p>
    <w:p w14:paraId="67BCFA5F" w14:textId="77777777" w:rsidR="00804C32" w:rsidRPr="00225570" w:rsidRDefault="00804C32" w:rsidP="00804C32">
      <w:pPr>
        <w:spacing w:line="360" w:lineRule="auto"/>
        <w:ind w:left="360"/>
        <w:jc w:val="both"/>
        <w:rPr>
          <w:b/>
          <w:bCs/>
          <w:lang w:val="sv-SE"/>
        </w:rPr>
      </w:pPr>
      <w:r w:rsidRPr="00982338">
        <w:rPr>
          <w:lang w:val="id-ID"/>
        </w:rPr>
        <w:t>Kreativitas berpengaruh signifikan terhadap inovasi</w:t>
      </w:r>
    </w:p>
    <w:p w14:paraId="57DDF34A" w14:textId="77777777" w:rsidR="00804C32" w:rsidRPr="00225570" w:rsidRDefault="00804C32" w:rsidP="00804C32">
      <w:pPr>
        <w:spacing w:line="360" w:lineRule="auto"/>
        <w:ind w:left="360"/>
        <w:jc w:val="both"/>
        <w:rPr>
          <w:b/>
          <w:bCs/>
          <w:lang w:val="sv-SE"/>
        </w:rPr>
      </w:pPr>
      <w:r w:rsidRPr="00982338">
        <w:rPr>
          <w:b/>
          <w:bCs/>
          <w:lang w:val="id-ID"/>
        </w:rPr>
        <w:t xml:space="preserve">H2: x2 </w:t>
      </w:r>
      <w:r w:rsidRPr="00982338">
        <w:rPr>
          <w:b/>
          <w:bCs/>
          <w:lang w:val="id-ID"/>
        </w:rPr>
        <w:sym w:font="Wingdings" w:char="F0E0"/>
      </w:r>
      <w:r w:rsidRPr="00982338">
        <w:rPr>
          <w:b/>
          <w:bCs/>
          <w:lang w:val="id-ID"/>
        </w:rPr>
        <w:t xml:space="preserve"> y</w:t>
      </w:r>
    </w:p>
    <w:p w14:paraId="78CB437C" w14:textId="77777777" w:rsidR="00804C32" w:rsidRDefault="00804C32" w:rsidP="00804C32">
      <w:pPr>
        <w:spacing w:line="360" w:lineRule="auto"/>
        <w:ind w:left="360"/>
        <w:jc w:val="both"/>
        <w:rPr>
          <w:lang w:val="sv-SE"/>
        </w:rPr>
      </w:pPr>
      <w:r w:rsidRPr="00982338">
        <w:rPr>
          <w:lang w:val="id-ID"/>
        </w:rPr>
        <w:t>Pola pikir wirausaha berpengaruh terhadap inovasi</w:t>
      </w:r>
      <w:r w:rsidRPr="00225570">
        <w:rPr>
          <w:lang w:val="sv-SE"/>
        </w:rPr>
        <w:t xml:space="preserve"> </w:t>
      </w:r>
    </w:p>
    <w:p w14:paraId="437C17C0" w14:textId="77777777" w:rsidR="00804C32" w:rsidRPr="00225570" w:rsidRDefault="00804C32" w:rsidP="00804C32">
      <w:pPr>
        <w:spacing w:line="360" w:lineRule="auto"/>
        <w:ind w:left="360"/>
        <w:jc w:val="both"/>
        <w:rPr>
          <w:b/>
          <w:bCs/>
          <w:lang w:val="sv-SE"/>
        </w:rPr>
      </w:pPr>
    </w:p>
    <w:p w14:paraId="15FDA08A" w14:textId="17A0EA6F" w:rsidR="00804C32" w:rsidRDefault="00804C32" w:rsidP="00804C32">
      <w:pPr>
        <w:pStyle w:val="ListParagraph"/>
        <w:spacing w:line="360" w:lineRule="auto"/>
        <w:ind w:left="0"/>
        <w:jc w:val="both"/>
        <w:rPr>
          <w:b/>
          <w:lang w:val="sv-SE"/>
        </w:rPr>
      </w:pPr>
      <w:r w:rsidRPr="00804C32">
        <w:rPr>
          <w:b/>
          <w:lang w:val="sv-SE"/>
        </w:rPr>
        <w:lastRenderedPageBreak/>
        <w:t>2. Model Penelitian</w:t>
      </w:r>
    </w:p>
    <w:p w14:paraId="16074600" w14:textId="50353E26" w:rsidR="00804C32" w:rsidRPr="00804C32" w:rsidRDefault="00804C32" w:rsidP="00804C32">
      <w:pPr>
        <w:spacing w:line="360" w:lineRule="auto"/>
        <w:jc w:val="both"/>
        <w:rPr>
          <w:b/>
          <w:bCs/>
          <w:lang w:val="id-ID"/>
        </w:rPr>
      </w:pPr>
      <w:r w:rsidRPr="00982338">
        <w:rPr>
          <w:noProof/>
        </w:rPr>
        <mc:AlternateContent>
          <mc:Choice Requires="wps">
            <w:drawing>
              <wp:anchor distT="0" distB="0" distL="114300" distR="114300" simplePos="0" relativeHeight="251659264" behindDoc="1" locked="0" layoutInCell="1" allowOverlap="1" wp14:anchorId="36DA4CD1" wp14:editId="1E7CED0D">
                <wp:simplePos x="0" y="0"/>
                <wp:positionH relativeFrom="column">
                  <wp:posOffset>238760</wp:posOffset>
                </wp:positionH>
                <wp:positionV relativeFrom="paragraph">
                  <wp:posOffset>137160</wp:posOffset>
                </wp:positionV>
                <wp:extent cx="1679870" cy="481625"/>
                <wp:effectExtent l="0" t="0" r="15875" b="13970"/>
                <wp:wrapNone/>
                <wp:docPr id="8" name="Oval 8"/>
                <wp:cNvGraphicFramePr/>
                <a:graphic xmlns:a="http://schemas.openxmlformats.org/drawingml/2006/main">
                  <a:graphicData uri="http://schemas.microsoft.com/office/word/2010/wordprocessingShape">
                    <wps:wsp>
                      <wps:cNvSpPr/>
                      <wps:spPr>
                        <a:xfrm>
                          <a:off x="0" y="0"/>
                          <a:ext cx="1679870" cy="4816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E3C28" id="Oval 8" o:spid="_x0000_s1026" style="position:absolute;margin-left:18.8pt;margin-top:10.8pt;width:132.25pt;height: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" fillcolor="white [3201]" strokecolor="#f79646 [3209]" strokeweight="2pt"/>
            </w:pict>
          </mc:Fallback>
        </mc:AlternateContent>
      </w:r>
    </w:p>
    <w:p w14:paraId="30153ABA" w14:textId="1CA93BB7" w:rsidR="00804C32" w:rsidRPr="00363678" w:rsidRDefault="00804C32" w:rsidP="00804C32">
      <w:pPr>
        <w:tabs>
          <w:tab w:val="left" w:pos="3244"/>
        </w:tabs>
        <w:spacing w:line="360" w:lineRule="auto"/>
        <w:ind w:left="720"/>
        <w:jc w:val="both"/>
        <w:rPr>
          <w:b/>
          <w:bCs/>
        </w:rPr>
      </w:pPr>
      <w:r w:rsidRPr="00982338">
        <w:rPr>
          <w:b/>
          <w:bCs/>
          <w:noProof/>
        </w:rPr>
        <mc:AlternateContent>
          <mc:Choice Requires="wps">
            <w:drawing>
              <wp:anchor distT="0" distB="0" distL="114300" distR="114300" simplePos="0" relativeHeight="251663360" behindDoc="1" locked="0" layoutInCell="1" allowOverlap="1" wp14:anchorId="78083CA6" wp14:editId="582C0688">
                <wp:simplePos x="0" y="0"/>
                <wp:positionH relativeFrom="column">
                  <wp:posOffset>3413125</wp:posOffset>
                </wp:positionH>
                <wp:positionV relativeFrom="paragraph">
                  <wp:posOffset>161925</wp:posOffset>
                </wp:positionV>
                <wp:extent cx="1062990" cy="400685"/>
                <wp:effectExtent l="0" t="0" r="22860" b="18415"/>
                <wp:wrapNone/>
                <wp:docPr id="9" name="Oval 9"/>
                <wp:cNvGraphicFramePr/>
                <a:graphic xmlns:a="http://schemas.openxmlformats.org/drawingml/2006/main">
                  <a:graphicData uri="http://schemas.microsoft.com/office/word/2010/wordprocessingShape">
                    <wps:wsp>
                      <wps:cNvSpPr/>
                      <wps:spPr>
                        <a:xfrm>
                          <a:off x="0" y="0"/>
                          <a:ext cx="1062990" cy="40068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6F4258" id="Oval 9" o:spid="_x0000_s1026" style="position:absolute;margin-left:268.75pt;margin-top:12.75pt;width:83.7pt;height:31.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" fillcolor="white [3201]" strokecolor="#f79646 [3209]" strokeweight="2pt"/>
            </w:pict>
          </mc:Fallback>
        </mc:AlternateContent>
      </w:r>
      <w:r w:rsidRPr="00982338">
        <w:rPr>
          <w:b/>
          <w:bCs/>
          <w:noProof/>
        </w:rPr>
        <mc:AlternateContent>
          <mc:Choice Requires="wps">
            <w:drawing>
              <wp:anchor distT="0" distB="0" distL="114300" distR="114300" simplePos="0" relativeHeight="251660288" behindDoc="0" locked="0" layoutInCell="1" allowOverlap="1" wp14:anchorId="2BC9614A" wp14:editId="67A61571">
                <wp:simplePos x="0" y="0"/>
                <wp:positionH relativeFrom="column">
                  <wp:posOffset>2029767</wp:posOffset>
                </wp:positionH>
                <wp:positionV relativeFrom="paragraph">
                  <wp:posOffset>115061</wp:posOffset>
                </wp:positionV>
                <wp:extent cx="1358265" cy="342865"/>
                <wp:effectExtent l="0" t="0" r="70485" b="76835"/>
                <wp:wrapNone/>
                <wp:docPr id="6" name="Straight Arrow Connector 6"/>
                <wp:cNvGraphicFramePr/>
                <a:graphic xmlns:a="http://schemas.openxmlformats.org/drawingml/2006/main">
                  <a:graphicData uri="http://schemas.microsoft.com/office/word/2010/wordprocessingShape">
                    <wps:wsp>
                      <wps:cNvCnPr/>
                      <wps:spPr>
                        <a:xfrm>
                          <a:off x="0" y="0"/>
                          <a:ext cx="1358265" cy="3428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5DC302" id="_x0000_t32" coordsize="21600,21600" o:spt="32" o:oned="t" path="m,l21600,21600e" filled="f">
                <v:path arrowok="t" fillok="f" o:connecttype="none"/>
                <o:lock v:ext="edit" shapetype="t"/>
              </v:shapetype>
              <v:shape id="Straight Arrow Connector 6" o:spid="_x0000_s1026" type="#_x0000_t32" style="position:absolute;margin-left:159.8pt;margin-top:9.05pt;width:106.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" strokecolor="black [3040]">
                <v:stroke endarrow="open"/>
              </v:shape>
            </w:pict>
          </mc:Fallback>
        </mc:AlternateContent>
      </w:r>
      <w:r w:rsidRPr="00982338">
        <w:rPr>
          <w:b/>
          <w:bCs/>
        </w:rPr>
        <w:t xml:space="preserve">   </w:t>
      </w:r>
      <w:r w:rsidRPr="00982338">
        <w:rPr>
          <w:b/>
          <w:bCs/>
          <w:lang w:val="id-ID"/>
        </w:rPr>
        <w:t>Kreativitas (</w:t>
      </w:r>
      <w:r w:rsidRPr="00BB59E1">
        <w:rPr>
          <w:b/>
          <w:bCs/>
          <w:lang w:val="sv-SE"/>
        </w:rPr>
        <w:t>X</w:t>
      </w:r>
      <w:r w:rsidRPr="00804C32">
        <w:rPr>
          <w:b/>
          <w:bCs/>
          <w:vertAlign w:val="subscript"/>
          <w:lang w:val="id-ID"/>
        </w:rPr>
        <w:t>1</w:t>
      </w:r>
      <w:r w:rsidRPr="00982338">
        <w:rPr>
          <w:b/>
          <w:bCs/>
          <w:lang w:val="id-ID"/>
        </w:rPr>
        <w:t>)</w:t>
      </w:r>
      <w:r w:rsidRPr="00982338">
        <w:rPr>
          <w:b/>
          <w:bCs/>
          <w:lang w:val="id-ID"/>
        </w:rPr>
        <w:tab/>
      </w:r>
    </w:p>
    <w:p w14:paraId="397ACB69" w14:textId="7A5B14F8" w:rsidR="00804C32" w:rsidRPr="00A02EA8" w:rsidRDefault="00804C32" w:rsidP="00804C32">
      <w:pPr>
        <w:spacing w:line="360" w:lineRule="auto"/>
        <w:jc w:val="both"/>
        <w:rPr>
          <w:b/>
          <w:bCs/>
          <w:lang w:val="id-ID"/>
        </w:rPr>
      </w:pPr>
      <w:r w:rsidRPr="00982338">
        <w:rPr>
          <w:b/>
          <w:bCs/>
          <w:noProof/>
        </w:rPr>
        <mc:AlternateContent>
          <mc:Choice Requires="wps">
            <w:drawing>
              <wp:anchor distT="0" distB="0" distL="114300" distR="114300" simplePos="0" relativeHeight="251662336" behindDoc="1" locked="0" layoutInCell="1" allowOverlap="1" wp14:anchorId="69918DC7" wp14:editId="0FF9038E">
                <wp:simplePos x="0" y="0"/>
                <wp:positionH relativeFrom="column">
                  <wp:posOffset>-118745</wp:posOffset>
                </wp:positionH>
                <wp:positionV relativeFrom="paragraph">
                  <wp:posOffset>214696</wp:posOffset>
                </wp:positionV>
                <wp:extent cx="2636322" cy="558140"/>
                <wp:effectExtent l="0" t="0" r="12065" b="13970"/>
                <wp:wrapNone/>
                <wp:docPr id="10" name="Oval 10"/>
                <wp:cNvGraphicFramePr/>
                <a:graphic xmlns:a="http://schemas.openxmlformats.org/drawingml/2006/main">
                  <a:graphicData uri="http://schemas.microsoft.com/office/word/2010/wordprocessingShape">
                    <wps:wsp>
                      <wps:cNvSpPr/>
                      <wps:spPr>
                        <a:xfrm>
                          <a:off x="0" y="0"/>
                          <a:ext cx="2636322" cy="5581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28E172D" w14:textId="2F6C9C0F" w:rsidR="00804C32" w:rsidRPr="00982338" w:rsidRDefault="00804C32" w:rsidP="00804C32">
                            <w:pPr>
                              <w:spacing w:line="360" w:lineRule="auto"/>
                              <w:jc w:val="both"/>
                              <w:rPr>
                                <w:b/>
                                <w:bCs/>
                              </w:rPr>
                            </w:pPr>
                            <w:r w:rsidRPr="00982338">
                              <w:rPr>
                                <w:b/>
                                <w:bCs/>
                                <w:lang w:val="id-ID"/>
                              </w:rPr>
                              <w:t>Pola fikir Wirausaha (</w:t>
                            </w:r>
                            <w:r>
                              <w:rPr>
                                <w:b/>
                                <w:bCs/>
                                <w:lang w:val="en-US"/>
                              </w:rPr>
                              <w:t>X</w:t>
                            </w:r>
                            <w:r>
                              <w:rPr>
                                <w:b/>
                                <w:bCs/>
                                <w:vertAlign w:val="subscript"/>
                                <w:lang w:val="en-US"/>
                              </w:rPr>
                              <w:t>2</w:t>
                            </w:r>
                            <w:r w:rsidRPr="00982338">
                              <w:rPr>
                                <w:b/>
                                <w:bCs/>
                                <w:lang w:val="id-ID"/>
                              </w:rPr>
                              <w:t>)</w:t>
                            </w:r>
                          </w:p>
                          <w:p w14:paraId="601BF2E3" w14:textId="77777777" w:rsidR="00804C32" w:rsidRDefault="00804C32" w:rsidP="00804C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918DC7" id="Oval 10" o:spid="_x0000_s1026" style="position:absolute;left:0;text-align:left;margin-left:-9.35pt;margin-top:16.9pt;width:207.6pt;height:4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" fillcolor="white [3201]" strokecolor="#f79646 [3209]" strokeweight="2pt">
                <v:textbox>
                  <w:txbxContent>
                    <w:p w14:paraId="428E172D" w14:textId="2F6C9C0F" w:rsidR="00804C32" w:rsidRPr="00982338" w:rsidRDefault="00804C32" w:rsidP="00804C32">
                      <w:pPr>
                        <w:spacing w:line="360" w:lineRule="auto"/>
                        <w:jc w:val="both"/>
                        <w:rPr>
                          <w:b/>
                          <w:bCs/>
                        </w:rPr>
                      </w:pPr>
                      <w:r w:rsidRPr="00982338">
                        <w:rPr>
                          <w:b/>
                          <w:bCs/>
                          <w:lang w:val="id-ID"/>
                        </w:rPr>
                        <w:t>Pola fikir Wirausaha (</w:t>
                      </w:r>
                      <w:r>
                        <w:rPr>
                          <w:b/>
                          <w:bCs/>
                          <w:lang w:val="en-US"/>
                        </w:rPr>
                        <w:t>X</w:t>
                      </w:r>
                      <w:r>
                        <w:rPr>
                          <w:b/>
                          <w:bCs/>
                          <w:vertAlign w:val="subscript"/>
                          <w:lang w:val="en-US"/>
                        </w:rPr>
                        <w:t>2</w:t>
                      </w:r>
                      <w:r w:rsidRPr="00982338">
                        <w:rPr>
                          <w:b/>
                          <w:bCs/>
                          <w:lang w:val="id-ID"/>
                        </w:rPr>
                        <w:t>)</w:t>
                      </w:r>
                    </w:p>
                    <w:p w14:paraId="601BF2E3" w14:textId="77777777" w:rsidR="00804C32" w:rsidRDefault="00804C32" w:rsidP="00804C32"/>
                  </w:txbxContent>
                </v:textbox>
              </v:oval>
            </w:pict>
          </mc:Fallback>
        </mc:AlternateContent>
      </w:r>
      <w:r w:rsidRPr="00982338">
        <w:rPr>
          <w:b/>
          <w:bCs/>
          <w:noProof/>
        </w:rPr>
        <mc:AlternateContent>
          <mc:Choice Requires="wps">
            <w:drawing>
              <wp:anchor distT="0" distB="0" distL="114300" distR="114300" simplePos="0" relativeHeight="251661312" behindDoc="0" locked="0" layoutInCell="1" allowOverlap="1" wp14:anchorId="5F0A2684" wp14:editId="23747E2E">
                <wp:simplePos x="0" y="0"/>
                <wp:positionH relativeFrom="column">
                  <wp:posOffset>2491740</wp:posOffset>
                </wp:positionH>
                <wp:positionV relativeFrom="paragraph">
                  <wp:posOffset>172085</wp:posOffset>
                </wp:positionV>
                <wp:extent cx="893445" cy="210820"/>
                <wp:effectExtent l="0" t="57150" r="1905" b="36830"/>
                <wp:wrapNone/>
                <wp:docPr id="7" name="Straight Arrow Connector 7"/>
                <wp:cNvGraphicFramePr/>
                <a:graphic xmlns:a="http://schemas.openxmlformats.org/drawingml/2006/main">
                  <a:graphicData uri="http://schemas.microsoft.com/office/word/2010/wordprocessingShape">
                    <wps:wsp>
                      <wps:cNvCnPr/>
                      <wps:spPr>
                        <a:xfrm flipV="1">
                          <a:off x="0" y="0"/>
                          <a:ext cx="893445" cy="2108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7DCDA" id="Straight Arrow Connector 7" o:spid="_x0000_s1026" type="#_x0000_t32" style="position:absolute;margin-left:196.2pt;margin-top:13.55pt;width:70.35pt;height:16.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" strokecolor="black [3040]">
                <v:stroke endarrow="open"/>
              </v:shape>
            </w:pict>
          </mc:Fallback>
        </mc:AlternateContent>
      </w:r>
      <w:r w:rsidRPr="00982338">
        <w:rPr>
          <w:b/>
          <w:bCs/>
        </w:rPr>
        <w:tab/>
      </w:r>
      <w:r w:rsidRPr="00982338">
        <w:rPr>
          <w:b/>
          <w:bCs/>
          <w:lang w:val="id-ID"/>
        </w:rPr>
        <w:tab/>
      </w:r>
      <w:r w:rsidRPr="00982338">
        <w:rPr>
          <w:b/>
          <w:bCs/>
          <w:lang w:val="id-ID"/>
        </w:rPr>
        <w:tab/>
      </w:r>
      <w:r w:rsidRPr="00982338">
        <w:rPr>
          <w:b/>
          <w:bCs/>
          <w:lang w:val="id-ID"/>
        </w:rPr>
        <w:tab/>
      </w:r>
      <w:r w:rsidRPr="00982338">
        <w:rPr>
          <w:b/>
          <w:bCs/>
          <w:lang w:val="id-ID"/>
        </w:rPr>
        <w:tab/>
      </w:r>
      <w:r w:rsidRPr="00982338">
        <w:rPr>
          <w:b/>
          <w:bCs/>
          <w:lang w:val="id-ID"/>
        </w:rPr>
        <w:tab/>
      </w:r>
      <w:r w:rsidRPr="00982338">
        <w:rPr>
          <w:b/>
          <w:bCs/>
        </w:rPr>
        <w:tab/>
      </w:r>
      <w:r w:rsidRPr="00982338">
        <w:rPr>
          <w:b/>
          <w:bCs/>
        </w:rPr>
        <w:tab/>
      </w:r>
      <w:r w:rsidRPr="00982338">
        <w:rPr>
          <w:b/>
          <w:bCs/>
          <w:lang w:val="id-ID"/>
        </w:rPr>
        <w:t>Inovasi (</w:t>
      </w:r>
      <w:r w:rsidRPr="00BB59E1">
        <w:rPr>
          <w:b/>
          <w:bCs/>
          <w:lang w:val="sv-SE"/>
        </w:rPr>
        <w:t>Y</w:t>
      </w:r>
      <w:r w:rsidRPr="00982338">
        <w:rPr>
          <w:b/>
          <w:bCs/>
          <w:lang w:val="id-ID"/>
        </w:rPr>
        <w:t>)</w:t>
      </w:r>
    </w:p>
    <w:p w14:paraId="6AE611C6" w14:textId="77777777" w:rsidR="00804C32" w:rsidRPr="00804C32" w:rsidRDefault="00804C32" w:rsidP="00804C32">
      <w:pPr>
        <w:pStyle w:val="ListParagraph"/>
        <w:spacing w:line="360" w:lineRule="auto"/>
        <w:ind w:left="0"/>
        <w:jc w:val="both"/>
        <w:rPr>
          <w:b/>
          <w:lang w:val="sv-SE"/>
        </w:rPr>
      </w:pPr>
    </w:p>
    <w:p w14:paraId="36B37444" w14:textId="77777777" w:rsidR="00804C32" w:rsidRDefault="00804C32" w:rsidP="00BC30E6">
      <w:pPr>
        <w:pStyle w:val="ListParagraph"/>
        <w:spacing w:line="276" w:lineRule="auto"/>
        <w:ind w:left="0"/>
        <w:jc w:val="both"/>
        <w:rPr>
          <w:b/>
          <w:lang w:val="id-ID"/>
        </w:rPr>
      </w:pPr>
    </w:p>
    <w:p w14:paraId="1DA277B3" w14:textId="77777777" w:rsidR="00804C32" w:rsidRDefault="00804C32" w:rsidP="00BC30E6">
      <w:pPr>
        <w:pStyle w:val="ListParagraph"/>
        <w:spacing w:line="276" w:lineRule="auto"/>
        <w:ind w:left="0"/>
        <w:jc w:val="both"/>
        <w:rPr>
          <w:b/>
          <w:lang w:val="id-ID"/>
        </w:rPr>
      </w:pPr>
    </w:p>
    <w:p w14:paraId="64F094E8" w14:textId="77777777" w:rsidR="004F38A9" w:rsidRDefault="004F38A9" w:rsidP="00BC30E6">
      <w:pPr>
        <w:pStyle w:val="ListParagraph"/>
        <w:spacing w:line="276" w:lineRule="auto"/>
        <w:ind w:left="0"/>
        <w:jc w:val="both"/>
        <w:rPr>
          <w:b/>
          <w:lang w:val="id-ID"/>
        </w:rPr>
      </w:pPr>
    </w:p>
    <w:p w14:paraId="564BC0A7" w14:textId="7C8D7D04" w:rsidR="004F38A9" w:rsidRDefault="000F1EE3" w:rsidP="00BC30E6">
      <w:pPr>
        <w:pStyle w:val="ListParagraph"/>
        <w:spacing w:line="276" w:lineRule="auto"/>
        <w:ind w:left="0"/>
        <w:jc w:val="both"/>
        <w:rPr>
          <w:b/>
          <w:lang w:val="id-ID"/>
        </w:rPr>
      </w:pPr>
      <w:r>
        <w:rPr>
          <w:b/>
          <w:lang w:val="id-ID"/>
        </w:rPr>
        <w:t>HASIL DAN PEMBAHASAN</w:t>
      </w:r>
    </w:p>
    <w:p w14:paraId="17188F2F" w14:textId="5B020281" w:rsidR="004F38A9" w:rsidRPr="00BB59E1" w:rsidRDefault="004F38A9" w:rsidP="00BC30E6">
      <w:pPr>
        <w:pStyle w:val="ListParagraph"/>
        <w:spacing w:line="276" w:lineRule="auto"/>
        <w:ind w:left="0"/>
        <w:jc w:val="both"/>
        <w:rPr>
          <w:b/>
          <w:lang w:val="id-ID"/>
        </w:rPr>
      </w:pPr>
      <w:r w:rsidRPr="00BB59E1">
        <w:rPr>
          <w:b/>
          <w:lang w:val="id-ID"/>
        </w:rPr>
        <w:t>Hasil Penelitian</w:t>
      </w:r>
    </w:p>
    <w:p w14:paraId="505D2955" w14:textId="77777777" w:rsidR="004F38A9" w:rsidRPr="00225570" w:rsidRDefault="004F38A9" w:rsidP="004F38A9">
      <w:pPr>
        <w:pStyle w:val="ListParagraph"/>
        <w:spacing w:line="360" w:lineRule="auto"/>
        <w:ind w:left="0" w:firstLine="360"/>
        <w:jc w:val="both"/>
        <w:rPr>
          <w:bCs/>
          <w:lang w:val="sv-SE"/>
        </w:rPr>
      </w:pPr>
      <w:r w:rsidRPr="00982338">
        <w:rPr>
          <w:bCs/>
        </w:rPr>
        <w:t xml:space="preserve">Model penelitian yang digunakan dalam penelitian ini adalah penelitian kuantitatif, kemudian hasil olah data yang diperoleh menggunakan penyebaran kuesioner melalui google form diberbagai kalangan masyarakat yang memiliki keinginan untuk berwirausaha serta mendapatkan 49 responden positif.  </w:t>
      </w:r>
      <w:r w:rsidRPr="00225570">
        <w:rPr>
          <w:bCs/>
          <w:lang w:val="sv-SE"/>
        </w:rPr>
        <w:t>pengaruh kreativitas dan pola pikir wirausaha sangat berpengaruh terhadap inovasi.</w:t>
      </w:r>
    </w:p>
    <w:p w14:paraId="22D174D3" w14:textId="2CD2BB69" w:rsidR="004F38A9" w:rsidRPr="004F38A9" w:rsidRDefault="004F38A9" w:rsidP="004F38A9">
      <w:pPr>
        <w:pStyle w:val="ListParagraph"/>
        <w:spacing w:line="360" w:lineRule="auto"/>
        <w:ind w:left="0" w:firstLine="360"/>
        <w:jc w:val="both"/>
        <w:rPr>
          <w:bCs/>
          <w:lang w:val="sv-SE"/>
        </w:rPr>
      </w:pPr>
      <w:r w:rsidRPr="00225570">
        <w:rPr>
          <w:bCs/>
          <w:lang w:val="sv-SE"/>
        </w:rPr>
        <w:t>Berdasarkan data yang menggunakan pengukuran likert dan bantuan dari statiscal program for social ( SPSS) &amp; R Square  maka didapat hipotesa sebagaib berikut:</w:t>
      </w:r>
    </w:p>
    <w:tbl>
      <w:tblPr>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2"/>
        <w:gridCol w:w="790"/>
        <w:gridCol w:w="837"/>
        <w:gridCol w:w="1132"/>
        <w:gridCol w:w="1132"/>
        <w:gridCol w:w="1132"/>
        <w:gridCol w:w="862"/>
        <w:gridCol w:w="790"/>
        <w:gridCol w:w="790"/>
        <w:gridCol w:w="1133"/>
      </w:tblGrid>
      <w:tr w:rsidR="004F38A9" w:rsidRPr="00982338" w14:paraId="153DB22B" w14:textId="77777777" w:rsidTr="00C544CA">
        <w:trPr>
          <w:cantSplit/>
          <w:trHeight w:val="296"/>
        </w:trPr>
        <w:tc>
          <w:tcPr>
            <w:tcW w:w="9210" w:type="dxa"/>
            <w:gridSpan w:val="10"/>
            <w:tcBorders>
              <w:top w:val="nil"/>
              <w:left w:val="nil"/>
              <w:bottom w:val="nil"/>
              <w:right w:val="nil"/>
            </w:tcBorders>
            <w:shd w:val="clear" w:color="auto" w:fill="FFFFFF"/>
            <w:vAlign w:val="center"/>
          </w:tcPr>
          <w:p w14:paraId="3A3B6FD3" w14:textId="77777777" w:rsidR="004F38A9" w:rsidRPr="00982338" w:rsidRDefault="004F38A9" w:rsidP="00C544CA">
            <w:pPr>
              <w:autoSpaceDE w:val="0"/>
              <w:autoSpaceDN w:val="0"/>
              <w:adjustRightInd w:val="0"/>
              <w:spacing w:line="360" w:lineRule="auto"/>
              <w:ind w:left="60" w:right="60"/>
              <w:jc w:val="both"/>
              <w:rPr>
                <w:color w:val="010205"/>
              </w:rPr>
            </w:pPr>
            <w:r w:rsidRPr="00982338">
              <w:rPr>
                <w:b/>
                <w:bCs/>
                <w:color w:val="010205"/>
              </w:rPr>
              <w:t>Model Summary</w:t>
            </w:r>
          </w:p>
        </w:tc>
      </w:tr>
      <w:tr w:rsidR="004F38A9" w:rsidRPr="004F38A9" w14:paraId="02BC481B" w14:textId="77777777" w:rsidTr="00C544CA">
        <w:trPr>
          <w:cantSplit/>
          <w:trHeight w:val="283"/>
        </w:trPr>
        <w:tc>
          <w:tcPr>
            <w:tcW w:w="612" w:type="dxa"/>
            <w:vMerge w:val="restart"/>
            <w:tcBorders>
              <w:top w:val="nil"/>
              <w:left w:val="nil"/>
              <w:bottom w:val="nil"/>
              <w:right w:val="nil"/>
            </w:tcBorders>
            <w:shd w:val="clear" w:color="auto" w:fill="FFFFFF"/>
            <w:vAlign w:val="bottom"/>
          </w:tcPr>
          <w:p w14:paraId="7AE8DE27"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Model</w:t>
            </w:r>
          </w:p>
        </w:tc>
        <w:tc>
          <w:tcPr>
            <w:tcW w:w="790" w:type="dxa"/>
            <w:vMerge w:val="restart"/>
            <w:tcBorders>
              <w:top w:val="nil"/>
              <w:left w:val="nil"/>
              <w:bottom w:val="nil"/>
              <w:right w:val="single" w:sz="8" w:space="0" w:color="E0E0E0"/>
            </w:tcBorders>
            <w:shd w:val="clear" w:color="auto" w:fill="FFFFFF"/>
            <w:vAlign w:val="bottom"/>
          </w:tcPr>
          <w:p w14:paraId="529F89C2"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R</w:t>
            </w:r>
          </w:p>
        </w:tc>
        <w:tc>
          <w:tcPr>
            <w:tcW w:w="837" w:type="dxa"/>
            <w:vMerge w:val="restart"/>
            <w:tcBorders>
              <w:top w:val="nil"/>
              <w:left w:val="single" w:sz="8" w:space="0" w:color="E0E0E0"/>
              <w:bottom w:val="nil"/>
              <w:right w:val="single" w:sz="8" w:space="0" w:color="E0E0E0"/>
            </w:tcBorders>
            <w:shd w:val="clear" w:color="auto" w:fill="FFFFFF"/>
            <w:vAlign w:val="bottom"/>
          </w:tcPr>
          <w:p w14:paraId="4D74C09A"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R Square</w:t>
            </w:r>
          </w:p>
        </w:tc>
        <w:tc>
          <w:tcPr>
            <w:tcW w:w="1132" w:type="dxa"/>
            <w:vMerge w:val="restart"/>
            <w:tcBorders>
              <w:top w:val="nil"/>
              <w:left w:val="single" w:sz="8" w:space="0" w:color="E0E0E0"/>
              <w:bottom w:val="nil"/>
              <w:right w:val="single" w:sz="8" w:space="0" w:color="E0E0E0"/>
            </w:tcBorders>
            <w:shd w:val="clear" w:color="auto" w:fill="FFFFFF"/>
            <w:vAlign w:val="bottom"/>
          </w:tcPr>
          <w:p w14:paraId="130DA7B8"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Adjusted R Square</w:t>
            </w:r>
          </w:p>
        </w:tc>
        <w:tc>
          <w:tcPr>
            <w:tcW w:w="1132" w:type="dxa"/>
            <w:vMerge w:val="restart"/>
            <w:tcBorders>
              <w:top w:val="nil"/>
              <w:left w:val="single" w:sz="8" w:space="0" w:color="E0E0E0"/>
              <w:bottom w:val="nil"/>
              <w:right w:val="single" w:sz="8" w:space="0" w:color="E0E0E0"/>
            </w:tcBorders>
            <w:shd w:val="clear" w:color="auto" w:fill="FFFFFF"/>
            <w:vAlign w:val="bottom"/>
          </w:tcPr>
          <w:p w14:paraId="0DE7F42C"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Std. Error of the Estimate</w:t>
            </w:r>
          </w:p>
        </w:tc>
        <w:tc>
          <w:tcPr>
            <w:tcW w:w="4707" w:type="dxa"/>
            <w:gridSpan w:val="5"/>
            <w:tcBorders>
              <w:top w:val="nil"/>
              <w:left w:val="single" w:sz="8" w:space="0" w:color="E0E0E0"/>
              <w:bottom w:val="nil"/>
              <w:right w:val="nil"/>
            </w:tcBorders>
            <w:shd w:val="clear" w:color="auto" w:fill="FFFFFF"/>
            <w:vAlign w:val="bottom"/>
          </w:tcPr>
          <w:p w14:paraId="168EE38D"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Change Statistics</w:t>
            </w:r>
          </w:p>
        </w:tc>
      </w:tr>
      <w:tr w:rsidR="004F38A9" w:rsidRPr="004F38A9" w14:paraId="151BF744" w14:textId="77777777" w:rsidTr="00C544CA">
        <w:trPr>
          <w:cantSplit/>
          <w:trHeight w:val="129"/>
        </w:trPr>
        <w:tc>
          <w:tcPr>
            <w:tcW w:w="612" w:type="dxa"/>
            <w:vMerge/>
            <w:tcBorders>
              <w:top w:val="nil"/>
              <w:left w:val="nil"/>
              <w:bottom w:val="nil"/>
              <w:right w:val="nil"/>
            </w:tcBorders>
            <w:shd w:val="clear" w:color="auto" w:fill="FFFFFF"/>
            <w:vAlign w:val="bottom"/>
          </w:tcPr>
          <w:p w14:paraId="0C26E9E9" w14:textId="77777777" w:rsidR="004F38A9" w:rsidRPr="004F38A9" w:rsidRDefault="004F38A9" w:rsidP="00C544CA">
            <w:pPr>
              <w:autoSpaceDE w:val="0"/>
              <w:autoSpaceDN w:val="0"/>
              <w:adjustRightInd w:val="0"/>
              <w:spacing w:line="360" w:lineRule="auto"/>
              <w:jc w:val="both"/>
              <w:rPr>
                <w:color w:val="264A60"/>
                <w:sz w:val="20"/>
                <w:szCs w:val="20"/>
              </w:rPr>
            </w:pPr>
          </w:p>
        </w:tc>
        <w:tc>
          <w:tcPr>
            <w:tcW w:w="790" w:type="dxa"/>
            <w:vMerge/>
            <w:tcBorders>
              <w:top w:val="nil"/>
              <w:left w:val="nil"/>
              <w:bottom w:val="nil"/>
              <w:right w:val="single" w:sz="8" w:space="0" w:color="E0E0E0"/>
            </w:tcBorders>
            <w:shd w:val="clear" w:color="auto" w:fill="FFFFFF"/>
            <w:vAlign w:val="bottom"/>
          </w:tcPr>
          <w:p w14:paraId="4BE848AB" w14:textId="77777777" w:rsidR="004F38A9" w:rsidRPr="004F38A9" w:rsidRDefault="004F38A9" w:rsidP="00C544CA">
            <w:pPr>
              <w:autoSpaceDE w:val="0"/>
              <w:autoSpaceDN w:val="0"/>
              <w:adjustRightInd w:val="0"/>
              <w:spacing w:line="360" w:lineRule="auto"/>
              <w:jc w:val="both"/>
              <w:rPr>
                <w:color w:val="264A60"/>
                <w:sz w:val="20"/>
                <w:szCs w:val="20"/>
              </w:rPr>
            </w:pPr>
          </w:p>
        </w:tc>
        <w:tc>
          <w:tcPr>
            <w:tcW w:w="837" w:type="dxa"/>
            <w:vMerge/>
            <w:tcBorders>
              <w:top w:val="nil"/>
              <w:left w:val="single" w:sz="8" w:space="0" w:color="E0E0E0"/>
              <w:bottom w:val="nil"/>
              <w:right w:val="single" w:sz="8" w:space="0" w:color="E0E0E0"/>
            </w:tcBorders>
            <w:shd w:val="clear" w:color="auto" w:fill="FFFFFF"/>
            <w:vAlign w:val="bottom"/>
          </w:tcPr>
          <w:p w14:paraId="29389B5C" w14:textId="77777777" w:rsidR="004F38A9" w:rsidRPr="004F38A9" w:rsidRDefault="004F38A9" w:rsidP="00C544CA">
            <w:pPr>
              <w:autoSpaceDE w:val="0"/>
              <w:autoSpaceDN w:val="0"/>
              <w:adjustRightInd w:val="0"/>
              <w:spacing w:line="360" w:lineRule="auto"/>
              <w:jc w:val="both"/>
              <w:rPr>
                <w:color w:val="264A60"/>
                <w:sz w:val="20"/>
                <w:szCs w:val="20"/>
              </w:rPr>
            </w:pPr>
          </w:p>
        </w:tc>
        <w:tc>
          <w:tcPr>
            <w:tcW w:w="1132" w:type="dxa"/>
            <w:vMerge/>
            <w:tcBorders>
              <w:top w:val="nil"/>
              <w:left w:val="single" w:sz="8" w:space="0" w:color="E0E0E0"/>
              <w:bottom w:val="nil"/>
              <w:right w:val="single" w:sz="8" w:space="0" w:color="E0E0E0"/>
            </w:tcBorders>
            <w:shd w:val="clear" w:color="auto" w:fill="FFFFFF"/>
            <w:vAlign w:val="bottom"/>
          </w:tcPr>
          <w:p w14:paraId="7BACDB68" w14:textId="77777777" w:rsidR="004F38A9" w:rsidRPr="004F38A9" w:rsidRDefault="004F38A9" w:rsidP="00C544CA">
            <w:pPr>
              <w:autoSpaceDE w:val="0"/>
              <w:autoSpaceDN w:val="0"/>
              <w:adjustRightInd w:val="0"/>
              <w:spacing w:line="360" w:lineRule="auto"/>
              <w:jc w:val="both"/>
              <w:rPr>
                <w:color w:val="264A60"/>
                <w:sz w:val="20"/>
                <w:szCs w:val="20"/>
              </w:rPr>
            </w:pPr>
          </w:p>
        </w:tc>
        <w:tc>
          <w:tcPr>
            <w:tcW w:w="1132" w:type="dxa"/>
            <w:vMerge/>
            <w:tcBorders>
              <w:top w:val="nil"/>
              <w:left w:val="single" w:sz="8" w:space="0" w:color="E0E0E0"/>
              <w:bottom w:val="nil"/>
              <w:right w:val="single" w:sz="8" w:space="0" w:color="E0E0E0"/>
            </w:tcBorders>
            <w:shd w:val="clear" w:color="auto" w:fill="FFFFFF"/>
            <w:vAlign w:val="bottom"/>
          </w:tcPr>
          <w:p w14:paraId="316A0D75" w14:textId="77777777" w:rsidR="004F38A9" w:rsidRPr="004F38A9" w:rsidRDefault="004F38A9" w:rsidP="00C544CA">
            <w:pPr>
              <w:autoSpaceDE w:val="0"/>
              <w:autoSpaceDN w:val="0"/>
              <w:adjustRightInd w:val="0"/>
              <w:spacing w:line="360" w:lineRule="auto"/>
              <w:jc w:val="both"/>
              <w:rPr>
                <w:color w:val="264A60"/>
                <w:sz w:val="20"/>
                <w:szCs w:val="20"/>
              </w:rPr>
            </w:pPr>
          </w:p>
        </w:tc>
        <w:tc>
          <w:tcPr>
            <w:tcW w:w="1132" w:type="dxa"/>
            <w:tcBorders>
              <w:top w:val="nil"/>
              <w:left w:val="single" w:sz="8" w:space="0" w:color="E0E0E0"/>
              <w:bottom w:val="single" w:sz="8" w:space="0" w:color="152935"/>
              <w:right w:val="single" w:sz="8" w:space="0" w:color="E0E0E0"/>
            </w:tcBorders>
            <w:shd w:val="clear" w:color="auto" w:fill="FFFFFF"/>
            <w:vAlign w:val="bottom"/>
          </w:tcPr>
          <w:p w14:paraId="4C9311E7"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R Square Change</w:t>
            </w:r>
          </w:p>
        </w:tc>
        <w:tc>
          <w:tcPr>
            <w:tcW w:w="862" w:type="dxa"/>
            <w:tcBorders>
              <w:top w:val="nil"/>
              <w:left w:val="single" w:sz="8" w:space="0" w:color="E0E0E0"/>
              <w:bottom w:val="single" w:sz="8" w:space="0" w:color="152935"/>
              <w:right w:val="single" w:sz="8" w:space="0" w:color="E0E0E0"/>
            </w:tcBorders>
            <w:shd w:val="clear" w:color="auto" w:fill="FFFFFF"/>
            <w:vAlign w:val="bottom"/>
          </w:tcPr>
          <w:p w14:paraId="4122A0F0"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F Change</w:t>
            </w:r>
          </w:p>
        </w:tc>
        <w:tc>
          <w:tcPr>
            <w:tcW w:w="790" w:type="dxa"/>
            <w:tcBorders>
              <w:top w:val="nil"/>
              <w:left w:val="single" w:sz="8" w:space="0" w:color="E0E0E0"/>
              <w:bottom w:val="single" w:sz="8" w:space="0" w:color="152935"/>
              <w:right w:val="single" w:sz="8" w:space="0" w:color="E0E0E0"/>
            </w:tcBorders>
            <w:shd w:val="clear" w:color="auto" w:fill="FFFFFF"/>
            <w:vAlign w:val="bottom"/>
          </w:tcPr>
          <w:p w14:paraId="6884DEBE"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df1</w:t>
            </w:r>
          </w:p>
        </w:tc>
        <w:tc>
          <w:tcPr>
            <w:tcW w:w="790" w:type="dxa"/>
            <w:tcBorders>
              <w:top w:val="nil"/>
              <w:left w:val="single" w:sz="8" w:space="0" w:color="E0E0E0"/>
              <w:bottom w:val="single" w:sz="8" w:space="0" w:color="152935"/>
              <w:right w:val="single" w:sz="8" w:space="0" w:color="E0E0E0"/>
            </w:tcBorders>
            <w:shd w:val="clear" w:color="auto" w:fill="FFFFFF"/>
            <w:vAlign w:val="bottom"/>
          </w:tcPr>
          <w:p w14:paraId="4C620AC5"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df2</w:t>
            </w:r>
          </w:p>
        </w:tc>
        <w:tc>
          <w:tcPr>
            <w:tcW w:w="1133" w:type="dxa"/>
            <w:tcBorders>
              <w:top w:val="nil"/>
              <w:left w:val="single" w:sz="8" w:space="0" w:color="E0E0E0"/>
              <w:bottom w:val="single" w:sz="8" w:space="0" w:color="152935"/>
              <w:right w:val="nil"/>
            </w:tcBorders>
            <w:shd w:val="clear" w:color="auto" w:fill="FFFFFF"/>
            <w:vAlign w:val="bottom"/>
          </w:tcPr>
          <w:p w14:paraId="6844090C"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Sig. F Change</w:t>
            </w:r>
          </w:p>
        </w:tc>
      </w:tr>
      <w:tr w:rsidR="004F38A9" w:rsidRPr="004F38A9" w14:paraId="53CD9A66" w14:textId="77777777" w:rsidTr="00C544CA">
        <w:trPr>
          <w:cantSplit/>
          <w:trHeight w:val="283"/>
        </w:trPr>
        <w:tc>
          <w:tcPr>
            <w:tcW w:w="612" w:type="dxa"/>
            <w:tcBorders>
              <w:top w:val="single" w:sz="8" w:space="0" w:color="152935"/>
              <w:left w:val="nil"/>
              <w:bottom w:val="single" w:sz="8" w:space="0" w:color="152935"/>
              <w:right w:val="nil"/>
            </w:tcBorders>
            <w:shd w:val="clear" w:color="auto" w:fill="E0E0E0"/>
          </w:tcPr>
          <w:p w14:paraId="6CE9A060"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1</w:t>
            </w:r>
          </w:p>
        </w:tc>
        <w:tc>
          <w:tcPr>
            <w:tcW w:w="790" w:type="dxa"/>
            <w:tcBorders>
              <w:top w:val="single" w:sz="8" w:space="0" w:color="152935"/>
              <w:left w:val="nil"/>
              <w:bottom w:val="single" w:sz="8" w:space="0" w:color="152935"/>
              <w:right w:val="single" w:sz="8" w:space="0" w:color="E0E0E0"/>
            </w:tcBorders>
            <w:shd w:val="clear" w:color="auto" w:fill="FFFFFF"/>
          </w:tcPr>
          <w:p w14:paraId="59BA7750"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.894</w:t>
            </w:r>
            <w:r w:rsidRPr="004F38A9">
              <w:rPr>
                <w:color w:val="010205"/>
                <w:sz w:val="20"/>
                <w:szCs w:val="20"/>
                <w:vertAlign w:val="superscript"/>
              </w:rPr>
              <w:t>a</w:t>
            </w:r>
          </w:p>
        </w:tc>
        <w:tc>
          <w:tcPr>
            <w:tcW w:w="837" w:type="dxa"/>
            <w:tcBorders>
              <w:top w:val="single" w:sz="8" w:space="0" w:color="152935"/>
              <w:left w:val="single" w:sz="8" w:space="0" w:color="E0E0E0"/>
              <w:bottom w:val="single" w:sz="8" w:space="0" w:color="152935"/>
              <w:right w:val="single" w:sz="8" w:space="0" w:color="E0E0E0"/>
            </w:tcBorders>
            <w:shd w:val="clear" w:color="auto" w:fill="FFFFFF"/>
          </w:tcPr>
          <w:p w14:paraId="61801C64"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.800</w:t>
            </w:r>
          </w:p>
        </w:tc>
        <w:tc>
          <w:tcPr>
            <w:tcW w:w="1132" w:type="dxa"/>
            <w:tcBorders>
              <w:top w:val="single" w:sz="8" w:space="0" w:color="152935"/>
              <w:left w:val="single" w:sz="8" w:space="0" w:color="E0E0E0"/>
              <w:bottom w:val="single" w:sz="8" w:space="0" w:color="152935"/>
              <w:right w:val="single" w:sz="8" w:space="0" w:color="E0E0E0"/>
            </w:tcBorders>
            <w:shd w:val="clear" w:color="auto" w:fill="FFFFFF"/>
          </w:tcPr>
          <w:p w14:paraId="0ACE0A7D"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.796</w:t>
            </w:r>
          </w:p>
        </w:tc>
        <w:tc>
          <w:tcPr>
            <w:tcW w:w="1132" w:type="dxa"/>
            <w:tcBorders>
              <w:top w:val="single" w:sz="8" w:space="0" w:color="152935"/>
              <w:left w:val="single" w:sz="8" w:space="0" w:color="E0E0E0"/>
              <w:bottom w:val="single" w:sz="8" w:space="0" w:color="152935"/>
              <w:right w:val="single" w:sz="8" w:space="0" w:color="E0E0E0"/>
            </w:tcBorders>
            <w:shd w:val="clear" w:color="auto" w:fill="FFFFFF"/>
          </w:tcPr>
          <w:p w14:paraId="1D750EF1"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.829</w:t>
            </w:r>
          </w:p>
        </w:tc>
        <w:tc>
          <w:tcPr>
            <w:tcW w:w="1132" w:type="dxa"/>
            <w:tcBorders>
              <w:top w:val="single" w:sz="8" w:space="0" w:color="152935"/>
              <w:left w:val="single" w:sz="8" w:space="0" w:color="E0E0E0"/>
              <w:bottom w:val="single" w:sz="8" w:space="0" w:color="152935"/>
              <w:right w:val="single" w:sz="8" w:space="0" w:color="E0E0E0"/>
            </w:tcBorders>
            <w:shd w:val="clear" w:color="auto" w:fill="FFFFFF"/>
          </w:tcPr>
          <w:p w14:paraId="2ECAE980"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.800</w:t>
            </w:r>
          </w:p>
        </w:tc>
        <w:tc>
          <w:tcPr>
            <w:tcW w:w="862" w:type="dxa"/>
            <w:tcBorders>
              <w:top w:val="single" w:sz="8" w:space="0" w:color="152935"/>
              <w:left w:val="single" w:sz="8" w:space="0" w:color="E0E0E0"/>
              <w:bottom w:val="single" w:sz="8" w:space="0" w:color="152935"/>
              <w:right w:val="single" w:sz="8" w:space="0" w:color="E0E0E0"/>
            </w:tcBorders>
            <w:shd w:val="clear" w:color="auto" w:fill="FFFFFF"/>
          </w:tcPr>
          <w:p w14:paraId="396CA4F3"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188.104</w:t>
            </w:r>
          </w:p>
        </w:tc>
        <w:tc>
          <w:tcPr>
            <w:tcW w:w="790" w:type="dxa"/>
            <w:tcBorders>
              <w:top w:val="single" w:sz="8" w:space="0" w:color="152935"/>
              <w:left w:val="single" w:sz="8" w:space="0" w:color="E0E0E0"/>
              <w:bottom w:val="single" w:sz="8" w:space="0" w:color="152935"/>
              <w:right w:val="single" w:sz="8" w:space="0" w:color="E0E0E0"/>
            </w:tcBorders>
            <w:shd w:val="clear" w:color="auto" w:fill="FFFFFF"/>
          </w:tcPr>
          <w:p w14:paraId="1800C2C4"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1</w:t>
            </w:r>
          </w:p>
        </w:tc>
        <w:tc>
          <w:tcPr>
            <w:tcW w:w="790" w:type="dxa"/>
            <w:tcBorders>
              <w:top w:val="single" w:sz="8" w:space="0" w:color="152935"/>
              <w:left w:val="single" w:sz="8" w:space="0" w:color="E0E0E0"/>
              <w:bottom w:val="single" w:sz="8" w:space="0" w:color="152935"/>
              <w:right w:val="single" w:sz="8" w:space="0" w:color="E0E0E0"/>
            </w:tcBorders>
            <w:shd w:val="clear" w:color="auto" w:fill="FFFFFF"/>
          </w:tcPr>
          <w:p w14:paraId="703C8D6D"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47</w:t>
            </w:r>
          </w:p>
        </w:tc>
        <w:tc>
          <w:tcPr>
            <w:tcW w:w="1133" w:type="dxa"/>
            <w:tcBorders>
              <w:top w:val="single" w:sz="8" w:space="0" w:color="152935"/>
              <w:left w:val="single" w:sz="8" w:space="0" w:color="E0E0E0"/>
              <w:bottom w:val="single" w:sz="8" w:space="0" w:color="152935"/>
              <w:right w:val="nil"/>
            </w:tcBorders>
            <w:shd w:val="clear" w:color="auto" w:fill="FFFFFF"/>
          </w:tcPr>
          <w:p w14:paraId="5E0A7F97"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.000</w:t>
            </w:r>
          </w:p>
        </w:tc>
      </w:tr>
      <w:tr w:rsidR="004F38A9" w:rsidRPr="004F38A9" w14:paraId="1D659472" w14:textId="77777777" w:rsidTr="00C544CA">
        <w:trPr>
          <w:cantSplit/>
          <w:trHeight w:val="296"/>
        </w:trPr>
        <w:tc>
          <w:tcPr>
            <w:tcW w:w="9210" w:type="dxa"/>
            <w:gridSpan w:val="10"/>
            <w:tcBorders>
              <w:top w:val="nil"/>
              <w:left w:val="nil"/>
              <w:bottom w:val="nil"/>
              <w:right w:val="nil"/>
            </w:tcBorders>
            <w:shd w:val="clear" w:color="auto" w:fill="FFFFFF"/>
          </w:tcPr>
          <w:p w14:paraId="11A90D08"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a. Predictors: (Constant), Kreativitas</w:t>
            </w:r>
          </w:p>
        </w:tc>
      </w:tr>
    </w:tbl>
    <w:p w14:paraId="5CFC9727" w14:textId="77777777" w:rsidR="004F38A9" w:rsidRPr="004F38A9" w:rsidRDefault="004F38A9" w:rsidP="004F38A9">
      <w:pPr>
        <w:autoSpaceDE w:val="0"/>
        <w:autoSpaceDN w:val="0"/>
        <w:adjustRightInd w:val="0"/>
        <w:spacing w:line="360" w:lineRule="auto"/>
        <w:jc w:val="both"/>
        <w:rPr>
          <w:sz w:val="20"/>
          <w:szCs w:val="20"/>
        </w:rPr>
      </w:pPr>
    </w:p>
    <w:tbl>
      <w:tblPr>
        <w:tblW w:w="9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2"/>
        <w:gridCol w:w="789"/>
        <w:gridCol w:w="837"/>
        <w:gridCol w:w="1133"/>
        <w:gridCol w:w="1133"/>
        <w:gridCol w:w="1133"/>
        <w:gridCol w:w="861"/>
        <w:gridCol w:w="790"/>
        <w:gridCol w:w="790"/>
        <w:gridCol w:w="1133"/>
      </w:tblGrid>
      <w:tr w:rsidR="004F38A9" w:rsidRPr="004F38A9" w14:paraId="61EE2AE9" w14:textId="77777777" w:rsidTr="00C544CA">
        <w:trPr>
          <w:cantSplit/>
          <w:trHeight w:val="303"/>
        </w:trPr>
        <w:tc>
          <w:tcPr>
            <w:tcW w:w="9211" w:type="dxa"/>
            <w:gridSpan w:val="10"/>
            <w:tcBorders>
              <w:top w:val="nil"/>
              <w:left w:val="nil"/>
              <w:bottom w:val="nil"/>
              <w:right w:val="nil"/>
            </w:tcBorders>
            <w:shd w:val="clear" w:color="auto" w:fill="FFFFFF"/>
            <w:vAlign w:val="center"/>
          </w:tcPr>
          <w:p w14:paraId="613FA6C8"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b/>
                <w:bCs/>
                <w:color w:val="010205"/>
                <w:sz w:val="20"/>
                <w:szCs w:val="20"/>
              </w:rPr>
              <w:t>Model Summary</w:t>
            </w:r>
          </w:p>
        </w:tc>
      </w:tr>
      <w:tr w:rsidR="004F38A9" w:rsidRPr="004F38A9" w14:paraId="3682ED23" w14:textId="77777777" w:rsidTr="00C544CA">
        <w:trPr>
          <w:cantSplit/>
          <w:trHeight w:val="303"/>
        </w:trPr>
        <w:tc>
          <w:tcPr>
            <w:tcW w:w="612" w:type="dxa"/>
            <w:vMerge w:val="restart"/>
            <w:tcBorders>
              <w:top w:val="nil"/>
              <w:left w:val="nil"/>
              <w:bottom w:val="nil"/>
              <w:right w:val="nil"/>
            </w:tcBorders>
            <w:shd w:val="clear" w:color="auto" w:fill="FFFFFF"/>
            <w:vAlign w:val="bottom"/>
          </w:tcPr>
          <w:p w14:paraId="08F107D6"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Model</w:t>
            </w:r>
          </w:p>
        </w:tc>
        <w:tc>
          <w:tcPr>
            <w:tcW w:w="789" w:type="dxa"/>
            <w:vMerge w:val="restart"/>
            <w:tcBorders>
              <w:top w:val="nil"/>
              <w:left w:val="nil"/>
              <w:bottom w:val="nil"/>
              <w:right w:val="single" w:sz="8" w:space="0" w:color="E0E0E0"/>
            </w:tcBorders>
            <w:shd w:val="clear" w:color="auto" w:fill="FFFFFF"/>
            <w:vAlign w:val="bottom"/>
          </w:tcPr>
          <w:p w14:paraId="21C65265"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R</w:t>
            </w:r>
          </w:p>
        </w:tc>
        <w:tc>
          <w:tcPr>
            <w:tcW w:w="837" w:type="dxa"/>
            <w:vMerge w:val="restart"/>
            <w:tcBorders>
              <w:top w:val="nil"/>
              <w:left w:val="single" w:sz="8" w:space="0" w:color="E0E0E0"/>
              <w:bottom w:val="nil"/>
              <w:right w:val="single" w:sz="8" w:space="0" w:color="E0E0E0"/>
            </w:tcBorders>
            <w:shd w:val="clear" w:color="auto" w:fill="FFFFFF"/>
            <w:vAlign w:val="bottom"/>
          </w:tcPr>
          <w:p w14:paraId="5053A244"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R Square</w:t>
            </w:r>
          </w:p>
        </w:tc>
        <w:tc>
          <w:tcPr>
            <w:tcW w:w="1133" w:type="dxa"/>
            <w:vMerge w:val="restart"/>
            <w:tcBorders>
              <w:top w:val="nil"/>
              <w:left w:val="single" w:sz="8" w:space="0" w:color="E0E0E0"/>
              <w:bottom w:val="nil"/>
              <w:right w:val="single" w:sz="8" w:space="0" w:color="E0E0E0"/>
            </w:tcBorders>
            <w:shd w:val="clear" w:color="auto" w:fill="FFFFFF"/>
            <w:vAlign w:val="bottom"/>
          </w:tcPr>
          <w:p w14:paraId="3384DFAC"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Adjusted R Square</w:t>
            </w:r>
          </w:p>
        </w:tc>
        <w:tc>
          <w:tcPr>
            <w:tcW w:w="1133" w:type="dxa"/>
            <w:vMerge w:val="restart"/>
            <w:tcBorders>
              <w:top w:val="nil"/>
              <w:left w:val="single" w:sz="8" w:space="0" w:color="E0E0E0"/>
              <w:bottom w:val="nil"/>
              <w:right w:val="single" w:sz="8" w:space="0" w:color="E0E0E0"/>
            </w:tcBorders>
            <w:shd w:val="clear" w:color="auto" w:fill="FFFFFF"/>
            <w:vAlign w:val="bottom"/>
          </w:tcPr>
          <w:p w14:paraId="0B85A294"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Std. Error of the Estimate</w:t>
            </w:r>
          </w:p>
        </w:tc>
        <w:tc>
          <w:tcPr>
            <w:tcW w:w="4707" w:type="dxa"/>
            <w:gridSpan w:val="5"/>
            <w:tcBorders>
              <w:top w:val="nil"/>
              <w:left w:val="single" w:sz="8" w:space="0" w:color="E0E0E0"/>
              <w:bottom w:val="nil"/>
              <w:right w:val="nil"/>
            </w:tcBorders>
            <w:shd w:val="clear" w:color="auto" w:fill="FFFFFF"/>
            <w:vAlign w:val="bottom"/>
          </w:tcPr>
          <w:p w14:paraId="20BABA1F"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Change Statistics</w:t>
            </w:r>
          </w:p>
        </w:tc>
      </w:tr>
      <w:tr w:rsidR="004F38A9" w:rsidRPr="004F38A9" w14:paraId="0557E1FA" w14:textId="77777777" w:rsidTr="00C544CA">
        <w:trPr>
          <w:cantSplit/>
          <w:trHeight w:val="137"/>
        </w:trPr>
        <w:tc>
          <w:tcPr>
            <w:tcW w:w="612" w:type="dxa"/>
            <w:vMerge/>
            <w:tcBorders>
              <w:top w:val="nil"/>
              <w:left w:val="nil"/>
              <w:bottom w:val="nil"/>
              <w:right w:val="nil"/>
            </w:tcBorders>
            <w:shd w:val="clear" w:color="auto" w:fill="FFFFFF"/>
            <w:vAlign w:val="bottom"/>
          </w:tcPr>
          <w:p w14:paraId="57D02231" w14:textId="77777777" w:rsidR="004F38A9" w:rsidRPr="004F38A9" w:rsidRDefault="004F38A9" w:rsidP="00C544CA">
            <w:pPr>
              <w:autoSpaceDE w:val="0"/>
              <w:autoSpaceDN w:val="0"/>
              <w:adjustRightInd w:val="0"/>
              <w:spacing w:line="360" w:lineRule="auto"/>
              <w:jc w:val="both"/>
              <w:rPr>
                <w:color w:val="264A60"/>
                <w:sz w:val="20"/>
                <w:szCs w:val="20"/>
              </w:rPr>
            </w:pPr>
          </w:p>
        </w:tc>
        <w:tc>
          <w:tcPr>
            <w:tcW w:w="789" w:type="dxa"/>
            <w:vMerge/>
            <w:tcBorders>
              <w:top w:val="nil"/>
              <w:left w:val="nil"/>
              <w:bottom w:val="nil"/>
              <w:right w:val="single" w:sz="8" w:space="0" w:color="E0E0E0"/>
            </w:tcBorders>
            <w:shd w:val="clear" w:color="auto" w:fill="FFFFFF"/>
            <w:vAlign w:val="bottom"/>
          </w:tcPr>
          <w:p w14:paraId="66BCA0C4" w14:textId="77777777" w:rsidR="004F38A9" w:rsidRPr="004F38A9" w:rsidRDefault="004F38A9" w:rsidP="00C544CA">
            <w:pPr>
              <w:autoSpaceDE w:val="0"/>
              <w:autoSpaceDN w:val="0"/>
              <w:adjustRightInd w:val="0"/>
              <w:spacing w:line="360" w:lineRule="auto"/>
              <w:jc w:val="both"/>
              <w:rPr>
                <w:color w:val="264A60"/>
                <w:sz w:val="20"/>
                <w:szCs w:val="20"/>
              </w:rPr>
            </w:pPr>
          </w:p>
        </w:tc>
        <w:tc>
          <w:tcPr>
            <w:tcW w:w="837" w:type="dxa"/>
            <w:vMerge/>
            <w:tcBorders>
              <w:top w:val="nil"/>
              <w:left w:val="single" w:sz="8" w:space="0" w:color="E0E0E0"/>
              <w:bottom w:val="nil"/>
              <w:right w:val="single" w:sz="8" w:space="0" w:color="E0E0E0"/>
            </w:tcBorders>
            <w:shd w:val="clear" w:color="auto" w:fill="FFFFFF"/>
            <w:vAlign w:val="bottom"/>
          </w:tcPr>
          <w:p w14:paraId="6D707FC7" w14:textId="77777777" w:rsidR="004F38A9" w:rsidRPr="004F38A9" w:rsidRDefault="004F38A9" w:rsidP="00C544CA">
            <w:pPr>
              <w:autoSpaceDE w:val="0"/>
              <w:autoSpaceDN w:val="0"/>
              <w:adjustRightInd w:val="0"/>
              <w:spacing w:line="360" w:lineRule="auto"/>
              <w:jc w:val="both"/>
              <w:rPr>
                <w:color w:val="264A60"/>
                <w:sz w:val="20"/>
                <w:szCs w:val="20"/>
              </w:rPr>
            </w:pPr>
          </w:p>
        </w:tc>
        <w:tc>
          <w:tcPr>
            <w:tcW w:w="1133" w:type="dxa"/>
            <w:vMerge/>
            <w:tcBorders>
              <w:top w:val="nil"/>
              <w:left w:val="single" w:sz="8" w:space="0" w:color="E0E0E0"/>
              <w:bottom w:val="nil"/>
              <w:right w:val="single" w:sz="8" w:space="0" w:color="E0E0E0"/>
            </w:tcBorders>
            <w:shd w:val="clear" w:color="auto" w:fill="FFFFFF"/>
            <w:vAlign w:val="bottom"/>
          </w:tcPr>
          <w:p w14:paraId="0FE2E9CF" w14:textId="77777777" w:rsidR="004F38A9" w:rsidRPr="004F38A9" w:rsidRDefault="004F38A9" w:rsidP="00C544CA">
            <w:pPr>
              <w:autoSpaceDE w:val="0"/>
              <w:autoSpaceDN w:val="0"/>
              <w:adjustRightInd w:val="0"/>
              <w:spacing w:line="360" w:lineRule="auto"/>
              <w:jc w:val="both"/>
              <w:rPr>
                <w:color w:val="264A60"/>
                <w:sz w:val="20"/>
                <w:szCs w:val="20"/>
              </w:rPr>
            </w:pPr>
          </w:p>
        </w:tc>
        <w:tc>
          <w:tcPr>
            <w:tcW w:w="1133" w:type="dxa"/>
            <w:vMerge/>
            <w:tcBorders>
              <w:top w:val="nil"/>
              <w:left w:val="single" w:sz="8" w:space="0" w:color="E0E0E0"/>
              <w:bottom w:val="nil"/>
              <w:right w:val="single" w:sz="8" w:space="0" w:color="E0E0E0"/>
            </w:tcBorders>
            <w:shd w:val="clear" w:color="auto" w:fill="FFFFFF"/>
            <w:vAlign w:val="bottom"/>
          </w:tcPr>
          <w:p w14:paraId="0F306F10" w14:textId="77777777" w:rsidR="004F38A9" w:rsidRPr="004F38A9" w:rsidRDefault="004F38A9" w:rsidP="00C544CA">
            <w:pPr>
              <w:autoSpaceDE w:val="0"/>
              <w:autoSpaceDN w:val="0"/>
              <w:adjustRightInd w:val="0"/>
              <w:spacing w:line="360" w:lineRule="auto"/>
              <w:jc w:val="both"/>
              <w:rPr>
                <w:color w:val="264A60"/>
                <w:sz w:val="20"/>
                <w:szCs w:val="20"/>
              </w:rPr>
            </w:pPr>
          </w:p>
        </w:tc>
        <w:tc>
          <w:tcPr>
            <w:tcW w:w="1133" w:type="dxa"/>
            <w:tcBorders>
              <w:top w:val="nil"/>
              <w:left w:val="single" w:sz="8" w:space="0" w:color="E0E0E0"/>
              <w:bottom w:val="single" w:sz="8" w:space="0" w:color="152935"/>
              <w:right w:val="single" w:sz="8" w:space="0" w:color="E0E0E0"/>
            </w:tcBorders>
            <w:shd w:val="clear" w:color="auto" w:fill="FFFFFF"/>
            <w:vAlign w:val="bottom"/>
          </w:tcPr>
          <w:p w14:paraId="50216984"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R Square Change</w:t>
            </w:r>
          </w:p>
        </w:tc>
        <w:tc>
          <w:tcPr>
            <w:tcW w:w="861" w:type="dxa"/>
            <w:tcBorders>
              <w:top w:val="nil"/>
              <w:left w:val="single" w:sz="8" w:space="0" w:color="E0E0E0"/>
              <w:bottom w:val="single" w:sz="8" w:space="0" w:color="152935"/>
              <w:right w:val="single" w:sz="8" w:space="0" w:color="E0E0E0"/>
            </w:tcBorders>
            <w:shd w:val="clear" w:color="auto" w:fill="FFFFFF"/>
            <w:vAlign w:val="bottom"/>
          </w:tcPr>
          <w:p w14:paraId="2CD9C957"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F Change</w:t>
            </w:r>
          </w:p>
        </w:tc>
        <w:tc>
          <w:tcPr>
            <w:tcW w:w="790" w:type="dxa"/>
            <w:tcBorders>
              <w:top w:val="nil"/>
              <w:left w:val="single" w:sz="8" w:space="0" w:color="E0E0E0"/>
              <w:bottom w:val="single" w:sz="8" w:space="0" w:color="152935"/>
              <w:right w:val="single" w:sz="8" w:space="0" w:color="E0E0E0"/>
            </w:tcBorders>
            <w:shd w:val="clear" w:color="auto" w:fill="FFFFFF"/>
            <w:vAlign w:val="bottom"/>
          </w:tcPr>
          <w:p w14:paraId="3A0DE706"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df1</w:t>
            </w:r>
          </w:p>
        </w:tc>
        <w:tc>
          <w:tcPr>
            <w:tcW w:w="790" w:type="dxa"/>
            <w:tcBorders>
              <w:top w:val="nil"/>
              <w:left w:val="single" w:sz="8" w:space="0" w:color="E0E0E0"/>
              <w:bottom w:val="single" w:sz="8" w:space="0" w:color="152935"/>
              <w:right w:val="single" w:sz="8" w:space="0" w:color="E0E0E0"/>
            </w:tcBorders>
            <w:shd w:val="clear" w:color="auto" w:fill="FFFFFF"/>
            <w:vAlign w:val="bottom"/>
          </w:tcPr>
          <w:p w14:paraId="4264918B"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df2</w:t>
            </w:r>
          </w:p>
        </w:tc>
        <w:tc>
          <w:tcPr>
            <w:tcW w:w="1133" w:type="dxa"/>
            <w:tcBorders>
              <w:top w:val="nil"/>
              <w:left w:val="single" w:sz="8" w:space="0" w:color="E0E0E0"/>
              <w:bottom w:val="single" w:sz="8" w:space="0" w:color="152935"/>
              <w:right w:val="nil"/>
            </w:tcBorders>
            <w:shd w:val="clear" w:color="auto" w:fill="FFFFFF"/>
            <w:vAlign w:val="bottom"/>
          </w:tcPr>
          <w:p w14:paraId="27305C76"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Sig. F Change</w:t>
            </w:r>
          </w:p>
        </w:tc>
      </w:tr>
      <w:tr w:rsidR="004F38A9" w:rsidRPr="004F38A9" w14:paraId="43B71258" w14:textId="77777777" w:rsidTr="00C544CA">
        <w:trPr>
          <w:cantSplit/>
          <w:trHeight w:val="303"/>
        </w:trPr>
        <w:tc>
          <w:tcPr>
            <w:tcW w:w="612" w:type="dxa"/>
            <w:tcBorders>
              <w:top w:val="single" w:sz="8" w:space="0" w:color="152935"/>
              <w:left w:val="nil"/>
              <w:bottom w:val="single" w:sz="8" w:space="0" w:color="152935"/>
              <w:right w:val="nil"/>
            </w:tcBorders>
            <w:shd w:val="clear" w:color="auto" w:fill="E0E0E0"/>
          </w:tcPr>
          <w:p w14:paraId="1784F5C3" w14:textId="77777777" w:rsidR="004F38A9" w:rsidRPr="004F38A9" w:rsidRDefault="004F38A9" w:rsidP="00C544CA">
            <w:pPr>
              <w:autoSpaceDE w:val="0"/>
              <w:autoSpaceDN w:val="0"/>
              <w:adjustRightInd w:val="0"/>
              <w:spacing w:line="360" w:lineRule="auto"/>
              <w:ind w:left="60" w:right="60"/>
              <w:jc w:val="both"/>
              <w:rPr>
                <w:color w:val="264A60"/>
                <w:sz w:val="20"/>
                <w:szCs w:val="20"/>
              </w:rPr>
            </w:pPr>
            <w:r w:rsidRPr="004F38A9">
              <w:rPr>
                <w:color w:val="264A60"/>
                <w:sz w:val="20"/>
                <w:szCs w:val="20"/>
              </w:rPr>
              <w:t>1</w:t>
            </w:r>
          </w:p>
        </w:tc>
        <w:tc>
          <w:tcPr>
            <w:tcW w:w="789" w:type="dxa"/>
            <w:tcBorders>
              <w:top w:val="single" w:sz="8" w:space="0" w:color="152935"/>
              <w:left w:val="nil"/>
              <w:bottom w:val="single" w:sz="8" w:space="0" w:color="152935"/>
              <w:right w:val="single" w:sz="8" w:space="0" w:color="E0E0E0"/>
            </w:tcBorders>
            <w:shd w:val="clear" w:color="auto" w:fill="FFFFFF"/>
          </w:tcPr>
          <w:p w14:paraId="62D4E752"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.774</w:t>
            </w:r>
            <w:r w:rsidRPr="004F38A9">
              <w:rPr>
                <w:color w:val="010205"/>
                <w:sz w:val="20"/>
                <w:szCs w:val="20"/>
                <w:vertAlign w:val="superscript"/>
              </w:rPr>
              <w:t>a</w:t>
            </w:r>
          </w:p>
        </w:tc>
        <w:tc>
          <w:tcPr>
            <w:tcW w:w="837" w:type="dxa"/>
            <w:tcBorders>
              <w:top w:val="single" w:sz="8" w:space="0" w:color="152935"/>
              <w:left w:val="single" w:sz="8" w:space="0" w:color="E0E0E0"/>
              <w:bottom w:val="single" w:sz="8" w:space="0" w:color="152935"/>
              <w:right w:val="single" w:sz="8" w:space="0" w:color="E0E0E0"/>
            </w:tcBorders>
            <w:shd w:val="clear" w:color="auto" w:fill="FFFFFF"/>
          </w:tcPr>
          <w:p w14:paraId="1CBB1872"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.599</w:t>
            </w:r>
          </w:p>
        </w:tc>
        <w:tc>
          <w:tcPr>
            <w:tcW w:w="1133" w:type="dxa"/>
            <w:tcBorders>
              <w:top w:val="single" w:sz="8" w:space="0" w:color="152935"/>
              <w:left w:val="single" w:sz="8" w:space="0" w:color="E0E0E0"/>
              <w:bottom w:val="single" w:sz="8" w:space="0" w:color="152935"/>
              <w:right w:val="single" w:sz="8" w:space="0" w:color="E0E0E0"/>
            </w:tcBorders>
            <w:shd w:val="clear" w:color="auto" w:fill="FFFFFF"/>
          </w:tcPr>
          <w:p w14:paraId="50A59738"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.590</w:t>
            </w:r>
          </w:p>
        </w:tc>
        <w:tc>
          <w:tcPr>
            <w:tcW w:w="1133" w:type="dxa"/>
            <w:tcBorders>
              <w:top w:val="single" w:sz="8" w:space="0" w:color="152935"/>
              <w:left w:val="single" w:sz="8" w:space="0" w:color="E0E0E0"/>
              <w:bottom w:val="single" w:sz="8" w:space="0" w:color="152935"/>
              <w:right w:val="single" w:sz="8" w:space="0" w:color="E0E0E0"/>
            </w:tcBorders>
            <w:shd w:val="clear" w:color="auto" w:fill="FFFFFF"/>
          </w:tcPr>
          <w:p w14:paraId="7BA715F5"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1.174</w:t>
            </w:r>
          </w:p>
        </w:tc>
        <w:tc>
          <w:tcPr>
            <w:tcW w:w="1133" w:type="dxa"/>
            <w:tcBorders>
              <w:top w:val="single" w:sz="8" w:space="0" w:color="152935"/>
              <w:left w:val="single" w:sz="8" w:space="0" w:color="E0E0E0"/>
              <w:bottom w:val="single" w:sz="8" w:space="0" w:color="152935"/>
              <w:right w:val="single" w:sz="8" w:space="0" w:color="E0E0E0"/>
            </w:tcBorders>
            <w:shd w:val="clear" w:color="auto" w:fill="FFFFFF"/>
          </w:tcPr>
          <w:p w14:paraId="5402574E"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.599</w:t>
            </w:r>
          </w:p>
        </w:tc>
        <w:tc>
          <w:tcPr>
            <w:tcW w:w="861" w:type="dxa"/>
            <w:tcBorders>
              <w:top w:val="single" w:sz="8" w:space="0" w:color="152935"/>
              <w:left w:val="single" w:sz="8" w:space="0" w:color="E0E0E0"/>
              <w:bottom w:val="single" w:sz="8" w:space="0" w:color="152935"/>
              <w:right w:val="single" w:sz="8" w:space="0" w:color="E0E0E0"/>
            </w:tcBorders>
            <w:shd w:val="clear" w:color="auto" w:fill="FFFFFF"/>
          </w:tcPr>
          <w:p w14:paraId="78DC3C8D"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70.136</w:t>
            </w:r>
          </w:p>
        </w:tc>
        <w:tc>
          <w:tcPr>
            <w:tcW w:w="790" w:type="dxa"/>
            <w:tcBorders>
              <w:top w:val="single" w:sz="8" w:space="0" w:color="152935"/>
              <w:left w:val="single" w:sz="8" w:space="0" w:color="E0E0E0"/>
              <w:bottom w:val="single" w:sz="8" w:space="0" w:color="152935"/>
              <w:right w:val="single" w:sz="8" w:space="0" w:color="E0E0E0"/>
            </w:tcBorders>
            <w:shd w:val="clear" w:color="auto" w:fill="FFFFFF"/>
          </w:tcPr>
          <w:p w14:paraId="340BD8AC"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1</w:t>
            </w:r>
          </w:p>
        </w:tc>
        <w:tc>
          <w:tcPr>
            <w:tcW w:w="790" w:type="dxa"/>
            <w:tcBorders>
              <w:top w:val="single" w:sz="8" w:space="0" w:color="152935"/>
              <w:left w:val="single" w:sz="8" w:space="0" w:color="E0E0E0"/>
              <w:bottom w:val="single" w:sz="8" w:space="0" w:color="152935"/>
              <w:right w:val="single" w:sz="8" w:space="0" w:color="E0E0E0"/>
            </w:tcBorders>
            <w:shd w:val="clear" w:color="auto" w:fill="FFFFFF"/>
          </w:tcPr>
          <w:p w14:paraId="4584043E"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47</w:t>
            </w:r>
          </w:p>
        </w:tc>
        <w:tc>
          <w:tcPr>
            <w:tcW w:w="1133" w:type="dxa"/>
            <w:tcBorders>
              <w:top w:val="single" w:sz="8" w:space="0" w:color="152935"/>
              <w:left w:val="single" w:sz="8" w:space="0" w:color="E0E0E0"/>
              <w:bottom w:val="single" w:sz="8" w:space="0" w:color="152935"/>
              <w:right w:val="nil"/>
            </w:tcBorders>
            <w:shd w:val="clear" w:color="auto" w:fill="FFFFFF"/>
          </w:tcPr>
          <w:p w14:paraId="74A39C7B"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.000</w:t>
            </w:r>
          </w:p>
        </w:tc>
      </w:tr>
      <w:tr w:rsidR="004F38A9" w:rsidRPr="00982338" w14:paraId="1276F871" w14:textId="77777777" w:rsidTr="00C544CA">
        <w:trPr>
          <w:cantSplit/>
          <w:trHeight w:val="321"/>
        </w:trPr>
        <w:tc>
          <w:tcPr>
            <w:tcW w:w="9211" w:type="dxa"/>
            <w:gridSpan w:val="10"/>
            <w:tcBorders>
              <w:top w:val="nil"/>
              <w:left w:val="nil"/>
              <w:bottom w:val="nil"/>
              <w:right w:val="nil"/>
            </w:tcBorders>
            <w:shd w:val="clear" w:color="auto" w:fill="FFFFFF"/>
          </w:tcPr>
          <w:p w14:paraId="614796F4" w14:textId="77777777" w:rsidR="004F38A9" w:rsidRPr="004F38A9" w:rsidRDefault="004F38A9" w:rsidP="00C544CA">
            <w:pPr>
              <w:autoSpaceDE w:val="0"/>
              <w:autoSpaceDN w:val="0"/>
              <w:adjustRightInd w:val="0"/>
              <w:spacing w:line="360" w:lineRule="auto"/>
              <w:ind w:left="60" w:right="60"/>
              <w:jc w:val="both"/>
              <w:rPr>
                <w:color w:val="010205"/>
                <w:sz w:val="20"/>
                <w:szCs w:val="20"/>
              </w:rPr>
            </w:pPr>
            <w:r w:rsidRPr="004F38A9">
              <w:rPr>
                <w:color w:val="010205"/>
                <w:sz w:val="20"/>
                <w:szCs w:val="20"/>
              </w:rPr>
              <w:t>a. Predictors: (Constant), Pola pikir wirausaha</w:t>
            </w:r>
          </w:p>
        </w:tc>
      </w:tr>
    </w:tbl>
    <w:p w14:paraId="7C59332C" w14:textId="77777777" w:rsidR="004F38A9" w:rsidRPr="00BB59E1" w:rsidRDefault="004F38A9" w:rsidP="003F07F4">
      <w:pPr>
        <w:spacing w:line="360" w:lineRule="auto"/>
        <w:jc w:val="both"/>
        <w:rPr>
          <w:b/>
          <w:lang w:val="en-US"/>
        </w:rPr>
      </w:pPr>
    </w:p>
    <w:p w14:paraId="11C622D1" w14:textId="2B6C7F37" w:rsidR="003F07F4" w:rsidRPr="00BB59E1" w:rsidRDefault="003F07F4" w:rsidP="003F07F4">
      <w:pPr>
        <w:spacing w:line="360" w:lineRule="auto"/>
        <w:jc w:val="both"/>
        <w:rPr>
          <w:b/>
          <w:lang w:val="en-US"/>
        </w:rPr>
      </w:pPr>
      <w:proofErr w:type="spellStart"/>
      <w:r w:rsidRPr="00BB59E1">
        <w:rPr>
          <w:b/>
          <w:lang w:val="en-US"/>
        </w:rPr>
        <w:t>Pembahasan</w:t>
      </w:r>
      <w:proofErr w:type="spellEnd"/>
    </w:p>
    <w:p w14:paraId="31CEDFEB" w14:textId="77777777" w:rsidR="004F38A9" w:rsidRPr="00225570" w:rsidRDefault="004F38A9" w:rsidP="004F38A9">
      <w:pPr>
        <w:pStyle w:val="ListParagraph"/>
        <w:spacing w:line="360" w:lineRule="auto"/>
        <w:ind w:left="0" w:firstLine="360"/>
        <w:jc w:val="both"/>
        <w:rPr>
          <w:b/>
          <w:bCs/>
          <w:lang w:val="sv-SE"/>
        </w:rPr>
      </w:pPr>
      <w:r w:rsidRPr="00982338">
        <w:rPr>
          <w:bCs/>
        </w:rPr>
        <w:t xml:space="preserve">X1 tidak berpengaruh terhadap Y karena kreativitas dan inovasi sangat berperan penting terhadap kemajuan wirausaha dalam perkembangan bisnis di masa kini dan masa </w:t>
      </w:r>
      <w:r w:rsidRPr="00982338">
        <w:rPr>
          <w:bCs/>
        </w:rPr>
        <w:lastRenderedPageBreak/>
        <w:t xml:space="preserve">mendatang kemudian X2 tidak  berpengaruh terhadap Y karena pola pikir wirausaha dapat menciptakan hal baru yang dapat dikembangkan serta bisa menghadapi persaingan dalam bisnis. </w:t>
      </w:r>
      <w:r w:rsidRPr="00225570">
        <w:rPr>
          <w:bCs/>
          <w:lang w:val="sv-SE"/>
        </w:rPr>
        <w:t>Setelah melakukan metode Rsquare maka terdapat besarnya pengaruh masing-masing variabel sebagai berikut:</w:t>
      </w:r>
    </w:p>
    <w:p w14:paraId="68710B11" w14:textId="77777777" w:rsidR="004F38A9" w:rsidRPr="00225570" w:rsidRDefault="004F38A9" w:rsidP="004F38A9">
      <w:pPr>
        <w:spacing w:line="360" w:lineRule="auto"/>
        <w:jc w:val="both"/>
        <w:rPr>
          <w:bCs/>
          <w:lang w:val="sv-SE"/>
        </w:rPr>
      </w:pPr>
      <w:r w:rsidRPr="00982338">
        <w:rPr>
          <w:bCs/>
          <w:noProof/>
        </w:rPr>
        <mc:AlternateContent>
          <mc:Choice Requires="wps">
            <w:drawing>
              <wp:anchor distT="0" distB="0" distL="114300" distR="114300" simplePos="0" relativeHeight="251665408" behindDoc="1" locked="0" layoutInCell="1" allowOverlap="1" wp14:anchorId="6CE0E5C4" wp14:editId="0ADB706A">
                <wp:simplePos x="0" y="0"/>
                <wp:positionH relativeFrom="column">
                  <wp:posOffset>807522</wp:posOffset>
                </wp:positionH>
                <wp:positionV relativeFrom="paragraph">
                  <wp:posOffset>8486</wp:posOffset>
                </wp:positionV>
                <wp:extent cx="1332412" cy="261257"/>
                <wp:effectExtent l="0" t="0" r="20320" b="24765"/>
                <wp:wrapNone/>
                <wp:docPr id="1602809768" name="Rounded Rectangle 1602809768"/>
                <wp:cNvGraphicFramePr/>
                <a:graphic xmlns:a="http://schemas.openxmlformats.org/drawingml/2006/main">
                  <a:graphicData uri="http://schemas.microsoft.com/office/word/2010/wordprocessingShape">
                    <wps:wsp>
                      <wps:cNvSpPr/>
                      <wps:spPr>
                        <a:xfrm>
                          <a:off x="0" y="0"/>
                          <a:ext cx="1332412" cy="26125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A45A8F" id="Rounded Rectangle 1602809768" o:spid="_x0000_s1026" style="position:absolute;margin-left:63.6pt;margin-top:.65pt;width:104.9pt;height:20.5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" fillcolor="white [3201]" strokecolor="#f79646 [3209]" strokeweight="2pt"/>
            </w:pict>
          </mc:Fallback>
        </mc:AlternateContent>
      </w:r>
      <w:r w:rsidRPr="00225570">
        <w:rPr>
          <w:bCs/>
          <w:lang w:val="sv-SE"/>
        </w:rPr>
        <w:tab/>
      </w:r>
      <w:r w:rsidRPr="00225570">
        <w:rPr>
          <w:bCs/>
          <w:lang w:val="sv-SE"/>
        </w:rPr>
        <w:tab/>
        <w:t>X1</w:t>
      </w:r>
      <w:r w:rsidRPr="00982338">
        <w:rPr>
          <w:bCs/>
        </w:rPr>
        <w:sym w:font="Wingdings" w:char="F0E0"/>
      </w:r>
      <w:r w:rsidRPr="00225570">
        <w:rPr>
          <w:bCs/>
          <w:lang w:val="sv-SE"/>
        </w:rPr>
        <w:t>Y = 0,800%</w:t>
      </w:r>
    </w:p>
    <w:p w14:paraId="53C27D11" w14:textId="77777777" w:rsidR="004F38A9" w:rsidRPr="00225570" w:rsidRDefault="004F38A9" w:rsidP="004F38A9">
      <w:pPr>
        <w:spacing w:line="360" w:lineRule="auto"/>
        <w:jc w:val="both"/>
        <w:rPr>
          <w:bCs/>
          <w:lang w:val="sv-SE"/>
        </w:rPr>
      </w:pPr>
      <w:r w:rsidRPr="00982338">
        <w:rPr>
          <w:bCs/>
          <w:noProof/>
        </w:rPr>
        <mc:AlternateContent>
          <mc:Choice Requires="wps">
            <w:drawing>
              <wp:anchor distT="0" distB="0" distL="114300" distR="114300" simplePos="0" relativeHeight="251666432" behindDoc="1" locked="0" layoutInCell="1" allowOverlap="1" wp14:anchorId="1F744EAD" wp14:editId="4BFB1737">
                <wp:simplePos x="0" y="0"/>
                <wp:positionH relativeFrom="column">
                  <wp:posOffset>779145</wp:posOffset>
                </wp:positionH>
                <wp:positionV relativeFrom="paragraph">
                  <wp:posOffset>208354</wp:posOffset>
                </wp:positionV>
                <wp:extent cx="1332230" cy="260985"/>
                <wp:effectExtent l="0" t="0" r="20320" b="24765"/>
                <wp:wrapNone/>
                <wp:docPr id="1602809769" name="Rounded Rectangle 1602809769"/>
                <wp:cNvGraphicFramePr/>
                <a:graphic xmlns:a="http://schemas.openxmlformats.org/drawingml/2006/main">
                  <a:graphicData uri="http://schemas.microsoft.com/office/word/2010/wordprocessingShape">
                    <wps:wsp>
                      <wps:cNvSpPr/>
                      <wps:spPr>
                        <a:xfrm>
                          <a:off x="0" y="0"/>
                          <a:ext cx="1332230" cy="260985"/>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6BFFD2" id="Rounded Rectangle 1602809769" o:spid="_x0000_s1026" style="position:absolute;margin-left:61.35pt;margin-top:16.4pt;width:104.9pt;height:20.5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" fillcolor="window" strokecolor="#70ad47" strokeweight="1pt">
                <v:stroke joinstyle="miter"/>
              </v:roundrect>
            </w:pict>
          </mc:Fallback>
        </mc:AlternateContent>
      </w:r>
    </w:p>
    <w:p w14:paraId="6744D29C" w14:textId="77777777" w:rsidR="004F38A9" w:rsidRPr="00225570" w:rsidRDefault="004F38A9" w:rsidP="004F38A9">
      <w:pPr>
        <w:spacing w:line="360" w:lineRule="auto"/>
        <w:jc w:val="both"/>
        <w:rPr>
          <w:bCs/>
          <w:lang w:val="sv-SE"/>
        </w:rPr>
      </w:pPr>
      <w:r w:rsidRPr="00982338">
        <w:rPr>
          <w:bCs/>
          <w:noProof/>
        </w:rPr>
        <mc:AlternateContent>
          <mc:Choice Requires="wpi">
            <w:drawing>
              <wp:anchor distT="0" distB="0" distL="114300" distR="114300" simplePos="0" relativeHeight="251667456" behindDoc="0" locked="0" layoutInCell="1" allowOverlap="1" wp14:anchorId="7AB6870C" wp14:editId="4767D10B">
                <wp:simplePos x="0" y="0"/>
                <wp:positionH relativeFrom="column">
                  <wp:posOffset>3269860</wp:posOffset>
                </wp:positionH>
                <wp:positionV relativeFrom="paragraph">
                  <wp:posOffset>12895</wp:posOffset>
                </wp:positionV>
                <wp:extent cx="10800" cy="16920"/>
                <wp:effectExtent l="38100" t="38100" r="46355" b="40640"/>
                <wp:wrapNone/>
                <wp:docPr id="1602809770" name="Ink 292"/>
                <wp:cNvGraphicFramePr/>
                <a:graphic xmlns:a="http://schemas.openxmlformats.org/drawingml/2006/main">
                  <a:graphicData uri="http://schemas.microsoft.com/office/word/2010/wordprocessingInk">
                    <w14:contentPart bwMode="auto" r:id="rId15">
                      <w14:nvContentPartPr>
                        <w14:cNvContentPartPr/>
                      </w14:nvContentPartPr>
                      <w14:xfrm>
                        <a:off x="0" y="0"/>
                        <a:ext cx="10800" cy="16920"/>
                      </w14:xfrm>
                    </w14:contentPart>
                  </a:graphicData>
                </a:graphic>
              </wp:anchor>
            </w:drawing>
          </mc:Choice>
          <mc:Fallback>
            <w:pict>
              <v:shapetype w14:anchorId="39E1F4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2" o:spid="_x0000_s1026" type="#_x0000_t75" style="position:absolute;margin-left:256.75pt;margin-top:.3pt;width:2.25pt;height:2.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">
                <v:imagedata r:id="rId16" o:title=""/>
              </v:shape>
            </w:pict>
          </mc:Fallback>
        </mc:AlternateContent>
      </w:r>
      <w:r w:rsidRPr="00225570">
        <w:rPr>
          <w:bCs/>
          <w:lang w:val="sv-SE"/>
        </w:rPr>
        <w:tab/>
      </w:r>
      <w:r w:rsidRPr="00225570">
        <w:rPr>
          <w:bCs/>
          <w:lang w:val="sv-SE"/>
        </w:rPr>
        <w:tab/>
        <w:t>X2</w:t>
      </w:r>
      <w:r w:rsidRPr="00982338">
        <w:rPr>
          <w:bCs/>
        </w:rPr>
        <w:sym w:font="Wingdings" w:char="F0E0"/>
      </w:r>
      <w:r w:rsidRPr="00225570">
        <w:rPr>
          <w:bCs/>
          <w:lang w:val="sv-SE"/>
        </w:rPr>
        <w:t>Y = 0,599%</w:t>
      </w:r>
      <w:r w:rsidRPr="00225570">
        <w:rPr>
          <w:bCs/>
          <w:lang w:val="sv-SE"/>
        </w:rPr>
        <w:tab/>
      </w:r>
      <w:r w:rsidRPr="00225570">
        <w:rPr>
          <w:bCs/>
          <w:lang w:val="sv-SE"/>
        </w:rPr>
        <w:tab/>
      </w:r>
      <w:r w:rsidRPr="00225570">
        <w:rPr>
          <w:bCs/>
          <w:lang w:val="sv-SE"/>
        </w:rPr>
        <w:tab/>
      </w:r>
    </w:p>
    <w:p w14:paraId="565097EB" w14:textId="364ED8D4" w:rsidR="004F38A9" w:rsidRDefault="004F38A9" w:rsidP="004F38A9">
      <w:pPr>
        <w:pStyle w:val="ListParagraph"/>
        <w:spacing w:line="360" w:lineRule="auto"/>
        <w:ind w:left="0" w:firstLine="360"/>
        <w:jc w:val="both"/>
        <w:rPr>
          <w:bCs/>
          <w:lang w:val="sv-SE"/>
        </w:rPr>
      </w:pPr>
      <w:r w:rsidRPr="00225570">
        <w:rPr>
          <w:bCs/>
          <w:lang w:val="sv-SE"/>
        </w:rPr>
        <w:t xml:space="preserve">Hasil olah pengaruh menggunakan metode Rsquare yaitu X1 pada Y menghasilkan 0,800%. Sedangkan hasil pengaruh dari X2 pada Y yaitu 0,599% </w:t>
      </w:r>
      <w:r>
        <w:rPr>
          <w:bCs/>
          <w:lang w:val="sv-SE"/>
        </w:rPr>
        <w:t>.</w:t>
      </w:r>
    </w:p>
    <w:p w14:paraId="2EC328B7" w14:textId="77777777" w:rsidR="004F38A9" w:rsidRPr="00225570" w:rsidRDefault="004F38A9" w:rsidP="004F38A9">
      <w:pPr>
        <w:spacing w:line="360" w:lineRule="auto"/>
        <w:ind w:left="360"/>
        <w:jc w:val="both"/>
        <w:rPr>
          <w:b/>
          <w:bCs/>
          <w:lang w:val="sv-SE"/>
        </w:rPr>
      </w:pPr>
      <w:r w:rsidRPr="00225570">
        <w:rPr>
          <w:b/>
          <w:bCs/>
          <w:lang w:val="sv-SE"/>
        </w:rPr>
        <w:t>Menjawab Hipotesa</w:t>
      </w:r>
    </w:p>
    <w:p w14:paraId="0FFDBBD1" w14:textId="77777777" w:rsidR="004F38A9" w:rsidRPr="00225570" w:rsidRDefault="004F38A9" w:rsidP="004F38A9">
      <w:pPr>
        <w:spacing w:line="360" w:lineRule="auto"/>
        <w:ind w:left="360"/>
        <w:jc w:val="both"/>
        <w:rPr>
          <w:bCs/>
          <w:lang w:val="sv-SE"/>
        </w:rPr>
      </w:pPr>
      <w:r w:rsidRPr="00225570">
        <w:rPr>
          <w:bCs/>
          <w:lang w:val="sv-SE"/>
        </w:rPr>
        <w:t xml:space="preserve">Berdasarkan penelitian hasil olah data </w:t>
      </w:r>
    </w:p>
    <w:p w14:paraId="141AF168" w14:textId="77777777" w:rsidR="004F38A9" w:rsidRPr="00225570" w:rsidRDefault="004F38A9" w:rsidP="004F38A9">
      <w:pPr>
        <w:spacing w:line="360" w:lineRule="auto"/>
        <w:ind w:left="360"/>
        <w:jc w:val="both"/>
        <w:rPr>
          <w:bCs/>
          <w:lang w:val="sv-SE"/>
        </w:rPr>
      </w:pPr>
      <w:r w:rsidRPr="00225570">
        <w:rPr>
          <w:bCs/>
          <w:lang w:val="sv-SE"/>
        </w:rPr>
        <w:t>H1:Tidak berpengaruh terhadap inovasi, maka H1 tidak diterima</w:t>
      </w:r>
    </w:p>
    <w:p w14:paraId="68ABEA43" w14:textId="77777777" w:rsidR="004F38A9" w:rsidRPr="00225570" w:rsidRDefault="004F38A9" w:rsidP="004F38A9">
      <w:pPr>
        <w:spacing w:line="360" w:lineRule="auto"/>
        <w:ind w:left="360"/>
        <w:jc w:val="both"/>
        <w:rPr>
          <w:bCs/>
          <w:lang w:val="sv-SE"/>
        </w:rPr>
      </w:pPr>
      <w:r w:rsidRPr="00225570">
        <w:rPr>
          <w:bCs/>
          <w:lang w:val="sv-SE"/>
        </w:rPr>
        <w:t>H2:Tidak berpengaruh terhadap inovasi, maka H2 tidak diterima</w:t>
      </w:r>
    </w:p>
    <w:p w14:paraId="5161D901" w14:textId="56176AB2" w:rsidR="004F38A9" w:rsidRPr="004F38A9" w:rsidRDefault="004F38A9" w:rsidP="004F38A9">
      <w:pPr>
        <w:spacing w:line="360" w:lineRule="auto"/>
        <w:ind w:left="360"/>
        <w:jc w:val="both"/>
        <w:rPr>
          <w:bCs/>
          <w:lang w:val="sv-SE"/>
        </w:rPr>
      </w:pPr>
      <w:r w:rsidRPr="00982338">
        <w:rPr>
          <w:bCs/>
          <w:noProof/>
        </w:rPr>
        <mc:AlternateContent>
          <mc:Choice Requires="wpi">
            <w:drawing>
              <wp:anchor distT="0" distB="0" distL="114300" distR="114300" simplePos="0" relativeHeight="251669504" behindDoc="0" locked="0" layoutInCell="1" allowOverlap="1" wp14:anchorId="0A9CF181" wp14:editId="41E9A107">
                <wp:simplePos x="0" y="0"/>
                <wp:positionH relativeFrom="column">
                  <wp:posOffset>136420</wp:posOffset>
                </wp:positionH>
                <wp:positionV relativeFrom="paragraph">
                  <wp:posOffset>366110</wp:posOffset>
                </wp:positionV>
                <wp:extent cx="3960" cy="1440"/>
                <wp:effectExtent l="57150" t="57150" r="53340" b="55880"/>
                <wp:wrapNone/>
                <wp:docPr id="474546056" name="Ink 316"/>
                <wp:cNvGraphicFramePr/>
                <a:graphic xmlns:a="http://schemas.openxmlformats.org/drawingml/2006/main">
                  <a:graphicData uri="http://schemas.microsoft.com/office/word/2010/wordprocessingInk">
                    <w14:contentPart bwMode="auto" r:id="rId17">
                      <w14:nvContentPartPr>
                        <w14:cNvContentPartPr/>
                      </w14:nvContentPartPr>
                      <w14:xfrm>
                        <a:off x="0" y="0"/>
                        <a:ext cx="3960" cy="1440"/>
                      </w14:xfrm>
                    </w14:contentPart>
                  </a:graphicData>
                </a:graphic>
              </wp:anchor>
            </w:drawing>
          </mc:Choice>
          <mc:Fallback>
            <w:pict>
              <v:shape w14:anchorId="6BA471F6" id="Ink 316" o:spid="_x0000_s1026" type="#_x0000_t75" style="position:absolute;margin-left:10.05pt;margin-top:28.15pt;width:1.7pt;height: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">
                <v:imagedata r:id="rId18" o:title=""/>
              </v:shape>
            </w:pict>
          </mc:Fallback>
        </mc:AlternateContent>
      </w:r>
      <w:r w:rsidRPr="00225570">
        <w:rPr>
          <w:bCs/>
          <w:lang w:val="sv-SE"/>
        </w:rPr>
        <w:t>Hasil penelitian ini selaras dengan penelitian terdahul</w:t>
      </w:r>
      <w:r>
        <w:rPr>
          <w:bCs/>
          <w:lang w:val="sv-SE"/>
        </w:rPr>
        <w:t>u</w:t>
      </w:r>
    </w:p>
    <w:p w14:paraId="3DF18A45" w14:textId="77777777" w:rsidR="00BC30E6" w:rsidRPr="003F07F4" w:rsidRDefault="00BC30E6" w:rsidP="00BC30E6">
      <w:pPr>
        <w:pStyle w:val="ListParagraph"/>
        <w:spacing w:line="276" w:lineRule="auto"/>
        <w:ind w:left="0"/>
        <w:jc w:val="both"/>
        <w:rPr>
          <w:b/>
          <w:lang w:val="id-ID"/>
        </w:rPr>
      </w:pPr>
    </w:p>
    <w:p w14:paraId="765248DD" w14:textId="3DC9FA2D" w:rsidR="00BC30E6" w:rsidRDefault="000F1EE3" w:rsidP="00BC30E6">
      <w:pPr>
        <w:spacing w:line="276" w:lineRule="auto"/>
        <w:jc w:val="both"/>
        <w:rPr>
          <w:b/>
          <w:lang w:val="id-ID"/>
        </w:rPr>
      </w:pPr>
      <w:r>
        <w:rPr>
          <w:b/>
          <w:lang w:val="id-ID"/>
        </w:rPr>
        <w:t>KESIMPULAN</w:t>
      </w:r>
    </w:p>
    <w:p w14:paraId="3ACD477D" w14:textId="77777777" w:rsidR="004F38A9" w:rsidRPr="004F38A9" w:rsidRDefault="004F38A9" w:rsidP="004F38A9">
      <w:pPr>
        <w:spacing w:line="360" w:lineRule="auto"/>
        <w:ind w:firstLine="720"/>
        <w:jc w:val="both"/>
        <w:rPr>
          <w:bCs/>
          <w:lang w:val="id-ID"/>
        </w:rPr>
      </w:pPr>
      <w:r w:rsidRPr="004F38A9">
        <w:rPr>
          <w:bCs/>
          <w:lang w:val="id-ID"/>
        </w:rPr>
        <w:t xml:space="preserve">Berdasarkan hasil penelitian dapat disimpulkan bahwa kreativitas dan pola pikir wirausaha saling berkaitan terhadap inovasi namun walaupun saling berkaitan tentu tidak juga berpengaruh yang signifikan terhadap kemajuan dalam berwirausaha seperti yang kita ketahui bahwa setiap ada perubahan yang inovatif menjadi suatu hal yang baru dapat meningkatkan bisnis kita didalam persaingan di masa kini dan masa depan. </w:t>
      </w:r>
    </w:p>
    <w:p w14:paraId="703C4DE4" w14:textId="77777777" w:rsidR="004F38A9" w:rsidRPr="004F38A9" w:rsidRDefault="004F38A9" w:rsidP="004F38A9">
      <w:pPr>
        <w:spacing w:line="360" w:lineRule="auto"/>
        <w:ind w:firstLine="720"/>
        <w:jc w:val="both"/>
        <w:rPr>
          <w:bCs/>
          <w:lang w:val="id-ID"/>
        </w:rPr>
      </w:pPr>
      <w:r w:rsidRPr="004F38A9">
        <w:rPr>
          <w:lang w:val="id-ID"/>
        </w:rPr>
        <w:t>Penelitian ini bertujuan untuk mengembangkan ide-ide yang berinovasi yang dapat dikembangkan dalam berwirausaha, serta dapat membangun pola pikir wirausaha yang kompetitif dalam membuat perubahan hal baru terhadap usaha yang sedang dijalankan.</w:t>
      </w:r>
    </w:p>
    <w:p w14:paraId="5485089B" w14:textId="77777777" w:rsidR="004F38A9" w:rsidRPr="00225570" w:rsidRDefault="004F38A9" w:rsidP="004F38A9">
      <w:pPr>
        <w:spacing w:line="360" w:lineRule="auto"/>
        <w:ind w:firstLine="720"/>
        <w:jc w:val="both"/>
        <w:rPr>
          <w:bCs/>
          <w:lang w:val="sv-SE"/>
        </w:rPr>
      </w:pPr>
      <w:r w:rsidRPr="00225570">
        <w:rPr>
          <w:lang w:val="sv-SE"/>
        </w:rPr>
        <w:t>Setelah melakukan metode Rsquare maka terdapat besarnya pengaruh masing-masing variabel sebagai berikut:</w:t>
      </w:r>
    </w:p>
    <w:p w14:paraId="0EA807FD" w14:textId="77777777" w:rsidR="004F38A9" w:rsidRPr="00225570" w:rsidRDefault="004F38A9" w:rsidP="004F38A9">
      <w:pPr>
        <w:spacing w:line="360" w:lineRule="auto"/>
        <w:jc w:val="both"/>
        <w:rPr>
          <w:lang w:val="sv-SE"/>
        </w:rPr>
      </w:pPr>
      <w:r w:rsidRPr="00225570">
        <w:rPr>
          <w:lang w:val="sv-SE"/>
        </w:rPr>
        <w:t>​​X1àY = 0,800%</w:t>
      </w:r>
    </w:p>
    <w:p w14:paraId="5F473B0B" w14:textId="77777777" w:rsidR="004F38A9" w:rsidRPr="00225570" w:rsidRDefault="004F38A9" w:rsidP="004F38A9">
      <w:pPr>
        <w:spacing w:line="360" w:lineRule="auto"/>
        <w:jc w:val="both"/>
        <w:rPr>
          <w:lang w:val="sv-SE"/>
        </w:rPr>
      </w:pPr>
      <w:r w:rsidRPr="00225570">
        <w:rPr>
          <w:lang w:val="sv-SE"/>
        </w:rPr>
        <w:t>​​X2àY = 0,599%​​​</w:t>
      </w:r>
    </w:p>
    <w:p w14:paraId="4AB0EF6F" w14:textId="77777777" w:rsidR="004F38A9" w:rsidRPr="00225570" w:rsidRDefault="004F38A9" w:rsidP="004F38A9">
      <w:pPr>
        <w:spacing w:line="360" w:lineRule="auto"/>
        <w:jc w:val="both"/>
        <w:rPr>
          <w:lang w:val="sv-SE"/>
        </w:rPr>
      </w:pPr>
      <w:r w:rsidRPr="00225570">
        <w:rPr>
          <w:lang w:val="sv-SE"/>
        </w:rPr>
        <w:t>Hasil olah pengaruh menggunakan metode Rsquare yaitu X1 pada Y menghasilkan 0,800%</w:t>
      </w:r>
    </w:p>
    <w:p w14:paraId="25B87C16" w14:textId="7726F909" w:rsidR="004F38A9" w:rsidRPr="00B67865" w:rsidRDefault="004F38A9" w:rsidP="004F38A9">
      <w:pPr>
        <w:spacing w:line="360" w:lineRule="auto"/>
        <w:jc w:val="both"/>
        <w:rPr>
          <w:lang w:val="sv-SE"/>
        </w:rPr>
      </w:pPr>
      <w:r w:rsidRPr="00225570">
        <w:rPr>
          <w:lang w:val="sv-SE"/>
        </w:rPr>
        <w:t>Sedangkan hasil pengaruh dari X2 pada Y yaitu 0,599%</w:t>
      </w:r>
    </w:p>
    <w:p w14:paraId="22E7EC27" w14:textId="02E92E18" w:rsidR="00BC30E6" w:rsidRDefault="000F1EE3" w:rsidP="000F1EE3">
      <w:pPr>
        <w:tabs>
          <w:tab w:val="left" w:pos="7938"/>
        </w:tabs>
        <w:spacing w:line="276" w:lineRule="auto"/>
        <w:jc w:val="left"/>
        <w:rPr>
          <w:b/>
          <w:lang w:val="id-ID"/>
        </w:rPr>
      </w:pPr>
      <w:r>
        <w:rPr>
          <w:b/>
          <w:lang w:val="id-ID"/>
        </w:rPr>
        <w:lastRenderedPageBreak/>
        <w:t>DAFTAR PUSTAKA</w:t>
      </w:r>
    </w:p>
    <w:p w14:paraId="2770525E" w14:textId="77777777" w:rsidR="004F38A9" w:rsidRDefault="004F38A9" w:rsidP="000F1EE3">
      <w:pPr>
        <w:tabs>
          <w:tab w:val="left" w:pos="7938"/>
        </w:tabs>
        <w:spacing w:line="276" w:lineRule="auto"/>
        <w:jc w:val="left"/>
        <w:rPr>
          <w:b/>
          <w:lang w:val="id-ID"/>
        </w:rPr>
      </w:pPr>
    </w:p>
    <w:p w14:paraId="4BE8A381" w14:textId="78CC05EF" w:rsidR="004F38A9" w:rsidRDefault="004F38A9" w:rsidP="004F38A9">
      <w:pPr>
        <w:widowControl w:val="0"/>
        <w:autoSpaceDE w:val="0"/>
        <w:autoSpaceDN w:val="0"/>
        <w:adjustRightInd w:val="0"/>
        <w:spacing w:line="360" w:lineRule="auto"/>
        <w:ind w:left="480" w:hanging="480"/>
        <w:jc w:val="both"/>
      </w:pPr>
      <w:r w:rsidRPr="004F38A9">
        <w:t>Handayati, P., Wulandari, D., Soetjipto, B. E., Wibowo, A., &amp; Narmaditya, B. S. (2020). Does entrepreneurship education promote vocational students’ entrepreneurial mindset? Heliyon, 6(11), e05426.</w:t>
      </w:r>
    </w:p>
    <w:p w14:paraId="69268509" w14:textId="4A10BA7E" w:rsidR="004F38A9" w:rsidRPr="004F38A9" w:rsidRDefault="004F38A9" w:rsidP="004F38A9">
      <w:pPr>
        <w:widowControl w:val="0"/>
        <w:autoSpaceDE w:val="0"/>
        <w:autoSpaceDN w:val="0"/>
        <w:adjustRightInd w:val="0"/>
        <w:spacing w:line="360" w:lineRule="auto"/>
        <w:ind w:left="480" w:hanging="480"/>
        <w:jc w:val="both"/>
      </w:pPr>
      <w:r w:rsidRPr="004F38A9">
        <w:t>Jiatong, W., Murad, M., Bajun, F., Tufail, M. S., Mirza, F., &amp; Rafiq, M. (2021). Impact of entrepreneurial education, mindset, and creativity on entrepreneurial intention: Mediating role of entrepreneurial self-efficacy. Frontiers in Psychology, 12.</w:t>
      </w:r>
    </w:p>
    <w:p w14:paraId="5168002F" w14:textId="425B8420" w:rsidR="004F38A9" w:rsidRDefault="004F38A9" w:rsidP="004F38A9">
      <w:pPr>
        <w:widowControl w:val="0"/>
        <w:autoSpaceDE w:val="0"/>
        <w:autoSpaceDN w:val="0"/>
        <w:adjustRightInd w:val="0"/>
        <w:spacing w:line="360" w:lineRule="auto"/>
        <w:ind w:left="480" w:hanging="480"/>
        <w:jc w:val="both"/>
        <w:rPr>
          <w:noProof/>
        </w:rPr>
      </w:pPr>
      <w:r>
        <w:rPr>
          <w:b/>
          <w:bCs/>
        </w:rPr>
        <w:fldChar w:fldCharType="begin" w:fldLock="1"/>
      </w:r>
      <w:r>
        <w:rPr>
          <w:b/>
          <w:bCs/>
        </w:rPr>
        <w:instrText xml:space="preserve">ADDIN Mendeley Bibliography CSL_BIBLIOGRAPHY </w:instrText>
      </w:r>
      <w:r>
        <w:rPr>
          <w:b/>
          <w:bCs/>
        </w:rPr>
        <w:fldChar w:fldCharType="separate"/>
      </w:r>
      <w:r w:rsidRPr="004D6A2C">
        <w:rPr>
          <w:noProof/>
        </w:rPr>
        <w:t xml:space="preserve"> </w:t>
      </w:r>
      <w:r w:rsidRPr="001B7242">
        <w:rPr>
          <w:noProof/>
        </w:rPr>
        <w:t xml:space="preserve">Kardila, K., &amp; Puspitowati, I. (2022). Pengaruh Pendidikan Kewirausahaan, Pola Pikir Kewirausahaan, Kreativitas terhadap Intensi Berwirausaha. </w:t>
      </w:r>
      <w:r w:rsidRPr="001B7242">
        <w:rPr>
          <w:i/>
          <w:iCs/>
          <w:noProof/>
        </w:rPr>
        <w:t>Jurnal Manajerial Dan Kewirausahaan</w:t>
      </w:r>
      <w:r w:rsidRPr="001B7242">
        <w:rPr>
          <w:noProof/>
        </w:rPr>
        <w:t xml:space="preserve">, </w:t>
      </w:r>
      <w:r w:rsidRPr="001B7242">
        <w:rPr>
          <w:i/>
          <w:iCs/>
          <w:noProof/>
        </w:rPr>
        <w:t>4</w:t>
      </w:r>
      <w:r w:rsidRPr="001B7242">
        <w:rPr>
          <w:noProof/>
        </w:rPr>
        <w:t>(4), 1026–1034. https://doi.org/10.24912/jmk.v4i4.20566</w:t>
      </w:r>
    </w:p>
    <w:p w14:paraId="40C64B79" w14:textId="0D022D03" w:rsidR="004F38A9" w:rsidRPr="001B7242" w:rsidRDefault="004F38A9" w:rsidP="004F38A9">
      <w:pPr>
        <w:widowControl w:val="0"/>
        <w:autoSpaceDE w:val="0"/>
        <w:autoSpaceDN w:val="0"/>
        <w:adjustRightInd w:val="0"/>
        <w:spacing w:line="360" w:lineRule="auto"/>
        <w:ind w:left="480" w:hanging="480"/>
        <w:jc w:val="both"/>
        <w:rPr>
          <w:noProof/>
        </w:rPr>
      </w:pPr>
      <w:r w:rsidRPr="004F38A9">
        <w:rPr>
          <w:noProof/>
        </w:rPr>
        <w:t>Kuratko, D. F., Fisher, G., &amp; Audretsch, D. B. (2020). Unraveling the entrepreneurial mindset. Small Business Economics, 57(4), 1681-1691.</w:t>
      </w:r>
    </w:p>
    <w:p w14:paraId="1DDBE8D0" w14:textId="77777777" w:rsidR="004F38A9" w:rsidRPr="001B7242" w:rsidRDefault="004F38A9" w:rsidP="004F38A9">
      <w:pPr>
        <w:widowControl w:val="0"/>
        <w:autoSpaceDE w:val="0"/>
        <w:autoSpaceDN w:val="0"/>
        <w:adjustRightInd w:val="0"/>
        <w:spacing w:line="360" w:lineRule="auto"/>
        <w:ind w:left="480" w:hanging="480"/>
        <w:jc w:val="both"/>
        <w:rPr>
          <w:noProof/>
        </w:rPr>
      </w:pPr>
      <w:r w:rsidRPr="001B7242">
        <w:rPr>
          <w:noProof/>
        </w:rPr>
        <w:t xml:space="preserve">Limited, K. B. (2017). </w:t>
      </w:r>
      <w:r w:rsidRPr="001B7242">
        <w:rPr>
          <w:i/>
          <w:iCs/>
          <w:noProof/>
        </w:rPr>
        <w:t>Arabian Journal of Business and Impact of Motivation on Employee Performances : A Case Study of</w:t>
      </w:r>
      <w:r w:rsidRPr="001B7242">
        <w:rPr>
          <w:noProof/>
        </w:rPr>
        <w:t xml:space="preserve">. </w:t>
      </w:r>
      <w:r w:rsidRPr="001B7242">
        <w:rPr>
          <w:i/>
          <w:iCs/>
          <w:noProof/>
        </w:rPr>
        <w:t>7</w:t>
      </w:r>
      <w:r w:rsidRPr="001B7242">
        <w:rPr>
          <w:noProof/>
        </w:rPr>
        <w:t>(1), 1–8. https://doi.org/10.4172/2223-5833.1000293</w:t>
      </w:r>
    </w:p>
    <w:p w14:paraId="187F2FF5" w14:textId="77777777" w:rsidR="004F38A9" w:rsidRPr="001B7242" w:rsidRDefault="004F38A9" w:rsidP="004F38A9">
      <w:pPr>
        <w:widowControl w:val="0"/>
        <w:autoSpaceDE w:val="0"/>
        <w:autoSpaceDN w:val="0"/>
        <w:adjustRightInd w:val="0"/>
        <w:spacing w:line="360" w:lineRule="auto"/>
        <w:ind w:left="480" w:hanging="480"/>
        <w:jc w:val="both"/>
        <w:rPr>
          <w:noProof/>
        </w:rPr>
      </w:pPr>
      <w:r w:rsidRPr="001B7242">
        <w:rPr>
          <w:noProof/>
        </w:rPr>
        <w:t xml:space="preserve">Olejnik, S., &amp; Algina, J. (2003). </w:t>
      </w:r>
      <w:r w:rsidRPr="001B7242">
        <w:rPr>
          <w:i/>
          <w:iCs/>
          <w:noProof/>
        </w:rPr>
        <w:t>Generalized Eta and Omega Squared Statistics : Measures of Effect Size for Some Common Research Designs</w:t>
      </w:r>
      <w:r w:rsidRPr="001B7242">
        <w:rPr>
          <w:noProof/>
        </w:rPr>
        <w:t xml:space="preserve">. </w:t>
      </w:r>
      <w:r w:rsidRPr="001B7242">
        <w:rPr>
          <w:i/>
          <w:iCs/>
          <w:noProof/>
        </w:rPr>
        <w:t>8</w:t>
      </w:r>
      <w:r w:rsidRPr="001B7242">
        <w:rPr>
          <w:noProof/>
        </w:rPr>
        <w:t>(4), 434–447. https://doi.org/10.1037/1082-989X.8.4.434</w:t>
      </w:r>
    </w:p>
    <w:p w14:paraId="625F8CEA" w14:textId="77777777" w:rsidR="004F38A9" w:rsidRPr="001B7242" w:rsidRDefault="004F38A9" w:rsidP="004F38A9">
      <w:pPr>
        <w:widowControl w:val="0"/>
        <w:autoSpaceDE w:val="0"/>
        <w:autoSpaceDN w:val="0"/>
        <w:adjustRightInd w:val="0"/>
        <w:spacing w:line="360" w:lineRule="auto"/>
        <w:ind w:left="480" w:hanging="480"/>
        <w:jc w:val="both"/>
        <w:rPr>
          <w:noProof/>
        </w:rPr>
      </w:pPr>
      <w:r w:rsidRPr="001B7242">
        <w:rPr>
          <w:noProof/>
        </w:rPr>
        <w:t xml:space="preserve">Satwika, N. K. P., &amp; Dewi, N. M. W. K. (2019). Pengaruh Orientasi Pasar Serta Inovasi Terhadap Keunggulan Kompetitif Dan Kinerja Bisnis. </w:t>
      </w:r>
      <w:r w:rsidRPr="001B7242">
        <w:rPr>
          <w:i/>
          <w:iCs/>
          <w:noProof/>
        </w:rPr>
        <w:t>E-Jurnal Manajemen Unud</w:t>
      </w:r>
      <w:r w:rsidRPr="001B7242">
        <w:rPr>
          <w:noProof/>
        </w:rPr>
        <w:t xml:space="preserve">, </w:t>
      </w:r>
      <w:r w:rsidRPr="001B7242">
        <w:rPr>
          <w:i/>
          <w:iCs/>
          <w:noProof/>
        </w:rPr>
        <w:t>7</w:t>
      </w:r>
      <w:r w:rsidRPr="001B7242">
        <w:rPr>
          <w:noProof/>
        </w:rPr>
        <w:t>(3), 1481–1509.</w:t>
      </w:r>
    </w:p>
    <w:p w14:paraId="06ADCEB8" w14:textId="77777777" w:rsidR="004F38A9" w:rsidRDefault="004F38A9" w:rsidP="004F38A9">
      <w:pPr>
        <w:widowControl w:val="0"/>
        <w:autoSpaceDE w:val="0"/>
        <w:autoSpaceDN w:val="0"/>
        <w:adjustRightInd w:val="0"/>
        <w:spacing w:line="360" w:lineRule="auto"/>
        <w:ind w:left="480" w:hanging="480"/>
        <w:jc w:val="both"/>
        <w:rPr>
          <w:b/>
          <w:bCs/>
        </w:rPr>
      </w:pPr>
      <w:r w:rsidRPr="001B7242">
        <w:rPr>
          <w:noProof/>
        </w:rPr>
        <w:t xml:space="preserve">Ubaidillah, M. F., Maulana, A., &amp; Firmansyah, I. (2021). Peluang Membangun Potensi Usaha Kreatif, Inovatif Dan Bermanfaat Melalui Penerapan, Kewirausahaan Sosial. </w:t>
      </w:r>
      <w:r w:rsidRPr="001B7242">
        <w:rPr>
          <w:i/>
          <w:iCs/>
          <w:noProof/>
        </w:rPr>
        <w:t>Jumanis-Baja</w:t>
      </w:r>
      <w:r w:rsidRPr="001B7242">
        <w:rPr>
          <w:noProof/>
        </w:rPr>
        <w:t xml:space="preserve">, </w:t>
      </w:r>
      <w:r w:rsidRPr="001B7242">
        <w:rPr>
          <w:i/>
          <w:iCs/>
          <w:noProof/>
        </w:rPr>
        <w:t>03</w:t>
      </w:r>
      <w:r w:rsidRPr="001B7242">
        <w:rPr>
          <w:noProof/>
        </w:rPr>
        <w:t>(02), 227–239</w:t>
      </w:r>
      <w:r>
        <w:rPr>
          <w:noProof/>
        </w:rPr>
        <w:t>.</w:t>
      </w:r>
      <w:r>
        <w:rPr>
          <w:b/>
          <w:bCs/>
        </w:rPr>
        <w:fldChar w:fldCharType="end"/>
      </w:r>
    </w:p>
    <w:p w14:paraId="471FB37C" w14:textId="19061F9C" w:rsidR="004F38A9" w:rsidRPr="004F38A9" w:rsidRDefault="004F38A9" w:rsidP="004F38A9">
      <w:pPr>
        <w:widowControl w:val="0"/>
        <w:autoSpaceDE w:val="0"/>
        <w:autoSpaceDN w:val="0"/>
        <w:adjustRightInd w:val="0"/>
        <w:spacing w:line="360" w:lineRule="auto"/>
        <w:ind w:left="480" w:hanging="480"/>
        <w:jc w:val="both"/>
      </w:pPr>
      <w:r w:rsidRPr="004F38A9">
        <w:t>Wardana, L. W., Narmaditya, B. S., Wibowo, A., Mahendra, A. M., Wibowo, N. A., Harwida, G., &amp; Rohman, A. N. (2020). The impact of entrepreneurship education and students' entrepreneurial mindset: The mediating role of attitude and self-efficacy. Heliyon, 6(9), e04922</w:t>
      </w:r>
    </w:p>
    <w:p w14:paraId="365B5881" w14:textId="77777777" w:rsidR="00FE0C83" w:rsidRDefault="00FE0C83" w:rsidP="006D0250">
      <w:pPr>
        <w:tabs>
          <w:tab w:val="left" w:pos="7938"/>
        </w:tabs>
        <w:spacing w:line="276" w:lineRule="auto"/>
        <w:jc w:val="left"/>
        <w:rPr>
          <w:b/>
          <w:lang w:val="id-ID"/>
        </w:rPr>
      </w:pPr>
    </w:p>
    <w:p w14:paraId="23D48F45" w14:textId="3D02E6E0" w:rsidR="00BC30E6" w:rsidRPr="00804C32" w:rsidRDefault="00BC30E6" w:rsidP="006D0250">
      <w:pPr>
        <w:widowControl w:val="0"/>
        <w:autoSpaceDE w:val="0"/>
        <w:autoSpaceDN w:val="0"/>
        <w:adjustRightInd w:val="0"/>
        <w:ind w:left="480" w:hanging="480"/>
        <w:jc w:val="left"/>
        <w:rPr>
          <w:b/>
          <w:lang w:val="sv-SE"/>
        </w:rPr>
      </w:pPr>
    </w:p>
    <w:p w14:paraId="2C891D50" w14:textId="77777777" w:rsidR="008D71C0" w:rsidRPr="00804C32" w:rsidRDefault="008D71C0" w:rsidP="00A01F3A">
      <w:pPr>
        <w:spacing w:line="360" w:lineRule="auto"/>
        <w:jc w:val="both"/>
        <w:rPr>
          <w:bCs/>
          <w:lang w:val="sv-SE"/>
        </w:rPr>
      </w:pPr>
    </w:p>
    <w:sectPr w:rsidR="008D71C0" w:rsidRPr="00804C32" w:rsidSect="00BB59E1">
      <w:headerReference w:type="default" r:id="rId19"/>
      <w:footerReference w:type="default" r:id="rId20"/>
      <w:pgSz w:w="11906" w:h="16838"/>
      <w:pgMar w:top="1699" w:right="1699" w:bottom="1699" w:left="1699" w:header="706" w:footer="139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C052" w14:textId="77777777" w:rsidR="002E2A21" w:rsidRDefault="002E2A21">
      <w:r>
        <w:separator/>
      </w:r>
    </w:p>
  </w:endnote>
  <w:endnote w:type="continuationSeparator" w:id="0">
    <w:p w14:paraId="25343FC7" w14:textId="77777777" w:rsidR="002E2A21" w:rsidRDefault="002E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BB87" w14:textId="77777777" w:rsidR="00BB59E1" w:rsidRDefault="00BB5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619A" w14:textId="77777777" w:rsidR="00712F28" w:rsidRDefault="00000000" w:rsidP="00F24305">
    <w:pPr>
      <w:pStyle w:val="Footer"/>
      <w:pBdr>
        <w:top w:val="single" w:sz="4" w:space="1" w:color="D9D9D9"/>
      </w:pBdr>
      <w:tabs>
        <w:tab w:val="clear" w:pos="9360"/>
        <w:tab w:val="right" w:pos="8550"/>
      </w:tabs>
      <w:jc w:val="both"/>
      <w:rPr>
        <w:i/>
        <w:sz w:val="22"/>
        <w:szCs w:val="22"/>
        <w:lang w:val="en-US"/>
      </w:rPr>
    </w:pPr>
    <w:r>
      <w:rPr>
        <w:rFonts w:ascii="Calibri" w:hAnsi="Calibri"/>
        <w:sz w:val="22"/>
        <w:szCs w:val="22"/>
        <w:lang w:val="en-US"/>
      </w:rPr>
      <w:t xml:space="preserve"> </w:t>
    </w:r>
    <w:r w:rsidR="00F24305">
      <w:rPr>
        <w:i/>
        <w:sz w:val="22"/>
        <w:szCs w:val="22"/>
        <w:lang w:val="en-US"/>
      </w:rPr>
      <w:t>*</w:t>
    </w:r>
    <w:r w:rsidR="00F24305" w:rsidRPr="00A94BAD">
      <w:rPr>
        <w:i/>
        <w:sz w:val="22"/>
        <w:szCs w:val="22"/>
        <w:lang w:val="en-US"/>
      </w:rPr>
      <w:t>Correspondence to</w:t>
    </w:r>
    <w:r w:rsidR="00364A19">
      <w:rPr>
        <w:i/>
        <w:sz w:val="22"/>
        <w:szCs w:val="22"/>
        <w:lang w:val="en-US"/>
      </w:rPr>
      <w:t xml:space="preserve">: </w:t>
    </w:r>
    <w:r w:rsidR="00712F28">
      <w:rPr>
        <w:i/>
        <w:sz w:val="22"/>
        <w:szCs w:val="22"/>
        <w:lang w:val="en-US"/>
      </w:rPr>
      <w:t xml:space="preserve">Ali </w:t>
    </w:r>
    <w:proofErr w:type="spellStart"/>
    <w:r w:rsidR="00712F28">
      <w:rPr>
        <w:i/>
        <w:sz w:val="22"/>
        <w:szCs w:val="22"/>
        <w:lang w:val="en-US"/>
      </w:rPr>
      <w:t>Sadikin</w:t>
    </w:r>
    <w:proofErr w:type="spellEnd"/>
  </w:p>
  <w:p w14:paraId="50901335" w14:textId="7D4672CE" w:rsidR="00F24305" w:rsidRPr="00BD20F4" w:rsidRDefault="00712F28" w:rsidP="00F24305">
    <w:pPr>
      <w:pStyle w:val="Footer"/>
      <w:pBdr>
        <w:top w:val="single" w:sz="4" w:space="1" w:color="D9D9D9"/>
      </w:pBdr>
      <w:tabs>
        <w:tab w:val="clear" w:pos="9360"/>
        <w:tab w:val="right" w:pos="8550"/>
      </w:tabs>
      <w:jc w:val="both"/>
      <w:rPr>
        <w:lang w:val="en-US"/>
      </w:rPr>
    </w:pPr>
    <w:r>
      <w:rPr>
        <w:i/>
        <w:sz w:val="22"/>
        <w:szCs w:val="22"/>
        <w:lang w:val="en-US"/>
      </w:rPr>
      <w:t xml:space="preserve">Email: </w:t>
    </w:r>
    <w:r w:rsidRPr="00712F28">
      <w:rPr>
        <w:i/>
        <w:sz w:val="22"/>
        <w:szCs w:val="22"/>
        <w:lang w:val="en-US"/>
      </w:rPr>
      <w:t>alisadikinsarbi67@gmail.com</w:t>
    </w:r>
    <w:r w:rsidR="00B67865">
      <w:rPr>
        <w:i/>
        <w:sz w:val="22"/>
        <w:szCs w:val="22"/>
        <w:lang w:val="en-US"/>
      </w:rPr>
      <w:tab/>
    </w:r>
    <w:r w:rsidR="00F24305">
      <w:rPr>
        <w:i/>
        <w:sz w:val="22"/>
        <w:szCs w:val="22"/>
        <w:lang w:val="en-US"/>
      </w:rPr>
      <w:t xml:space="preserve"> </w:t>
    </w:r>
    <w:r w:rsidR="00F24305">
      <w:rPr>
        <w:lang w:val="en-US"/>
      </w:rPr>
      <w:tab/>
    </w:r>
    <w:r w:rsidR="00BB59E1">
      <w:rPr>
        <w:lang w:val="en-US"/>
      </w:rPr>
      <w:t>6</w:t>
    </w:r>
    <w:r w:rsidR="00F24305" w:rsidRPr="00A315ED">
      <w:rPr>
        <w:lang w:val="en-ID"/>
      </w:rPr>
      <w:t xml:space="preserve"> | </w:t>
    </w:r>
    <w:r w:rsidR="00F24305">
      <w:rPr>
        <w:color w:val="808080"/>
        <w:spacing w:val="60"/>
        <w:lang w:val="en-US"/>
      </w:rPr>
      <w:t>Halaman</w:t>
    </w:r>
  </w:p>
  <w:p w14:paraId="423DBD42" w14:textId="3106D0EA" w:rsidR="00F24305" w:rsidRPr="00D85980" w:rsidRDefault="00F24305" w:rsidP="00F24305">
    <w:pPr>
      <w:pStyle w:val="Footer"/>
      <w:tabs>
        <w:tab w:val="clear" w:pos="9360"/>
        <w:tab w:val="right" w:pos="8508"/>
        <w:tab w:val="right" w:pos="8550"/>
      </w:tabs>
      <w:jc w:val="both"/>
      <w:rPr>
        <w:rFonts w:ascii="Calibri" w:hAnsi="Calibri"/>
        <w:sz w:val="22"/>
        <w:szCs w:val="22"/>
        <w:lang w:val="en-US"/>
      </w:rPr>
    </w:pPr>
  </w:p>
  <w:p w14:paraId="5592611F" w14:textId="77777777" w:rsidR="008D71C0" w:rsidRDefault="008D71C0">
    <w:pPr>
      <w:pStyle w:val="Footer"/>
      <w:tabs>
        <w:tab w:val="clear" w:pos="9360"/>
      </w:tabs>
      <w:jc w:val="both"/>
      <w:rPr>
        <w:rFonts w:ascii="Calibri" w:hAnsi="Calibri"/>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A72E" w14:textId="77777777" w:rsidR="00BB59E1" w:rsidRDefault="00BB59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34053"/>
      <w:docPartObj>
        <w:docPartGallery w:val="Page Numbers (Bottom of Page)"/>
        <w:docPartUnique/>
      </w:docPartObj>
    </w:sdtPr>
    <w:sdtEndPr>
      <w:rPr>
        <w:noProof/>
      </w:rPr>
    </w:sdtEndPr>
    <w:sdtContent>
      <w:p w14:paraId="292E8A69" w14:textId="1E8BDB94" w:rsidR="00EE6503" w:rsidRDefault="00EE6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E8FE0" w14:textId="38AEE907" w:rsidR="008D71C0" w:rsidRPr="001B5790" w:rsidRDefault="008D71C0" w:rsidP="00EE6503">
    <w:pPr>
      <w:pStyle w:val="Footer"/>
      <w:tabs>
        <w:tab w:val="clear" w:pos="468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D403" w14:textId="77777777" w:rsidR="002E2A21" w:rsidRDefault="002E2A21">
      <w:r>
        <w:separator/>
      </w:r>
    </w:p>
  </w:footnote>
  <w:footnote w:type="continuationSeparator" w:id="0">
    <w:p w14:paraId="2ED9E344" w14:textId="77777777" w:rsidR="002E2A21" w:rsidRDefault="002E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B875" w14:textId="77777777" w:rsidR="00BB59E1" w:rsidRDefault="00BB5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C7F7" w14:textId="44434AD7" w:rsidR="00F24305" w:rsidRPr="000B49E3" w:rsidRDefault="00F24305" w:rsidP="00F24305">
    <w:pPr>
      <w:pStyle w:val="Header"/>
      <w:tabs>
        <w:tab w:val="clear" w:pos="4680"/>
        <w:tab w:val="clear" w:pos="9360"/>
        <w:tab w:val="center" w:pos="4320"/>
        <w:tab w:val="right" w:pos="8460"/>
      </w:tabs>
      <w:jc w:val="both"/>
      <w:rPr>
        <w:rFonts w:ascii="Calibri" w:hAnsi="Calibri"/>
        <w:sz w:val="22"/>
        <w:szCs w:val="22"/>
        <w:lang w:val="en-US"/>
      </w:rPr>
    </w:pPr>
    <w:proofErr w:type="spellStart"/>
    <w:r>
      <w:rPr>
        <w:rFonts w:ascii="Calibri" w:hAnsi="Calibri"/>
        <w:sz w:val="22"/>
        <w:szCs w:val="22"/>
        <w:lang w:val="en-US"/>
      </w:rPr>
      <w:t>Majalah</w:t>
    </w:r>
    <w:proofErr w:type="spellEnd"/>
    <w:r w:rsidRPr="000B49E3">
      <w:rPr>
        <w:rFonts w:ascii="Calibri" w:hAnsi="Calibri"/>
        <w:sz w:val="22"/>
        <w:szCs w:val="22"/>
        <w:lang w:val="en-US"/>
      </w:rPr>
      <w:t xml:space="preserve"> </w:t>
    </w:r>
    <w:proofErr w:type="spellStart"/>
    <w:r w:rsidRPr="000B49E3">
      <w:rPr>
        <w:rFonts w:ascii="Calibri" w:hAnsi="Calibri"/>
        <w:sz w:val="22"/>
        <w:szCs w:val="22"/>
        <w:lang w:val="en-US"/>
      </w:rPr>
      <w:t>Ilmiah</w:t>
    </w:r>
    <w:proofErr w:type="spellEnd"/>
    <w:r w:rsidRPr="000B49E3">
      <w:rPr>
        <w:rFonts w:ascii="Calibri" w:hAnsi="Calibri"/>
        <w:sz w:val="22"/>
        <w:szCs w:val="22"/>
        <w:lang w:val="en-US"/>
      </w:rPr>
      <w:t xml:space="preserve"> </w:t>
    </w:r>
    <w:proofErr w:type="spellStart"/>
    <w:r w:rsidRPr="000B49E3">
      <w:rPr>
        <w:rFonts w:ascii="Calibri" w:hAnsi="Calibri"/>
        <w:sz w:val="22"/>
        <w:szCs w:val="22"/>
        <w:lang w:val="en-US"/>
      </w:rPr>
      <w:t>Manajemen</w:t>
    </w:r>
    <w:proofErr w:type="spellEnd"/>
    <w:r w:rsidRPr="000B49E3">
      <w:rPr>
        <w:rFonts w:ascii="Calibri" w:hAnsi="Calibri"/>
        <w:sz w:val="22"/>
        <w:szCs w:val="22"/>
        <w:lang w:val="en-US"/>
      </w:rPr>
      <w:tab/>
    </w:r>
    <w:r w:rsidRPr="000B49E3">
      <w:rPr>
        <w:rFonts w:ascii="Calibri" w:hAnsi="Calibri"/>
        <w:sz w:val="22"/>
        <w:szCs w:val="22"/>
        <w:lang w:val="en-US"/>
      </w:rPr>
      <w:tab/>
      <w:t>ISSN</w:t>
    </w:r>
  </w:p>
  <w:p w14:paraId="4EAA0FB1" w14:textId="07DB971F" w:rsidR="00F24305" w:rsidRPr="00576CDC" w:rsidRDefault="00F24305" w:rsidP="00F24305">
    <w:pPr>
      <w:pStyle w:val="Header"/>
      <w:tabs>
        <w:tab w:val="clear" w:pos="4680"/>
        <w:tab w:val="clear" w:pos="9360"/>
        <w:tab w:val="center" w:pos="4320"/>
        <w:tab w:val="left" w:pos="6577"/>
        <w:tab w:val="right" w:pos="8460"/>
      </w:tabs>
      <w:jc w:val="both"/>
      <w:rPr>
        <w:rFonts w:ascii="Calibri" w:hAnsi="Calibri"/>
        <w:sz w:val="22"/>
        <w:szCs w:val="22"/>
        <w:lang w:val="en-US"/>
      </w:rPr>
    </w:pPr>
    <w:r>
      <w:rPr>
        <w:rFonts w:ascii="Calibri" w:hAnsi="Calibri"/>
        <w:sz w:val="22"/>
        <w:szCs w:val="22"/>
        <w:lang w:val="en-US"/>
      </w:rPr>
      <w:t xml:space="preserve">Volume </w:t>
    </w:r>
    <w:r w:rsidR="00B67865">
      <w:rPr>
        <w:rFonts w:ascii="Calibri" w:hAnsi="Calibri"/>
        <w:sz w:val="22"/>
        <w:szCs w:val="22"/>
        <w:lang w:val="en-US"/>
      </w:rPr>
      <w:t>13</w:t>
    </w:r>
    <w:r>
      <w:rPr>
        <w:rFonts w:ascii="Calibri" w:hAnsi="Calibri"/>
        <w:sz w:val="22"/>
        <w:szCs w:val="22"/>
        <w:lang w:val="en-US"/>
      </w:rPr>
      <w:t xml:space="preserve"> </w:t>
    </w:r>
    <w:r w:rsidRPr="000B49E3">
      <w:rPr>
        <w:rFonts w:ascii="Calibri" w:hAnsi="Calibri"/>
        <w:sz w:val="22"/>
        <w:szCs w:val="22"/>
        <w:lang w:val="en-US"/>
      </w:rPr>
      <w:t>No</w:t>
    </w:r>
    <w:r w:rsidR="00B67865">
      <w:rPr>
        <w:rFonts w:ascii="Calibri" w:hAnsi="Calibri"/>
        <w:sz w:val="22"/>
        <w:szCs w:val="22"/>
        <w:lang w:val="en-US"/>
      </w:rPr>
      <w:t xml:space="preserve"> 1</w:t>
    </w:r>
    <w:r w:rsidRPr="000B49E3">
      <w:rPr>
        <w:rFonts w:ascii="Calibri" w:hAnsi="Calibri"/>
        <w:sz w:val="22"/>
        <w:szCs w:val="22"/>
        <w:lang w:val="en-US"/>
      </w:rPr>
      <w:t xml:space="preserve">, </w:t>
    </w:r>
    <w:r w:rsidR="00B67865">
      <w:rPr>
        <w:rFonts w:ascii="Calibri" w:hAnsi="Calibri"/>
        <w:sz w:val="22"/>
        <w:szCs w:val="22"/>
        <w:lang w:val="en-US"/>
      </w:rPr>
      <w:t>2025</w:t>
    </w:r>
    <w:r w:rsidRPr="000B49E3">
      <w:rPr>
        <w:rFonts w:ascii="Calibri" w:hAnsi="Calibri"/>
        <w:sz w:val="22"/>
        <w:szCs w:val="22"/>
        <w:lang w:val="en-US"/>
      </w:rPr>
      <w:tab/>
    </w:r>
    <w:r w:rsidRPr="000B49E3">
      <w:rPr>
        <w:rFonts w:ascii="Calibri" w:hAnsi="Calibri"/>
        <w:sz w:val="22"/>
        <w:szCs w:val="22"/>
        <w:lang w:val="en-US"/>
      </w:rPr>
      <w:tab/>
    </w:r>
    <w:r w:rsidRPr="00576CDC">
      <w:rPr>
        <w:rFonts w:ascii="Calibri" w:hAnsi="Calibri"/>
        <w:sz w:val="22"/>
        <w:szCs w:val="22"/>
        <w:lang w:val="en-US"/>
      </w:rPr>
      <w:tab/>
    </w:r>
    <w:r>
      <w:rPr>
        <w:rFonts w:ascii="Calibri" w:hAnsi="Calibri"/>
        <w:sz w:val="22"/>
        <w:szCs w:val="22"/>
        <w:lang w:val="en-US"/>
      </w:rPr>
      <w:t>2089-2330</w:t>
    </w:r>
    <w:r w:rsidRPr="00576CDC">
      <w:rPr>
        <w:rFonts w:ascii="Calibri" w:hAnsi="Calibri"/>
        <w:sz w:val="22"/>
        <w:szCs w:val="22"/>
        <w:lang w:val="en-US"/>
      </w:rPr>
      <w:t xml:space="preserve"> (Printed)</w:t>
    </w:r>
  </w:p>
  <w:p w14:paraId="6D28E5A5" w14:textId="77777777" w:rsidR="008D71C0" w:rsidRDefault="00F24305" w:rsidP="00F24305">
    <w:pPr>
      <w:pStyle w:val="Header"/>
      <w:tabs>
        <w:tab w:val="clear" w:pos="4680"/>
        <w:tab w:val="clear" w:pos="9360"/>
        <w:tab w:val="center" w:pos="4320"/>
        <w:tab w:val="left" w:pos="6276"/>
        <w:tab w:val="right" w:pos="8460"/>
      </w:tabs>
      <w:spacing w:line="480" w:lineRule="auto"/>
      <w:jc w:val="both"/>
      <w:rPr>
        <w:rFonts w:ascii="Calibri" w:hAnsi="Calibri"/>
        <w:sz w:val="22"/>
        <w:szCs w:val="22"/>
        <w:lang w:val="en-US"/>
      </w:rPr>
    </w:pPr>
    <w:r w:rsidRPr="00576CDC">
      <w:rPr>
        <w:rFonts w:ascii="Calibri" w:hAnsi="Calibri"/>
        <w:sz w:val="22"/>
        <w:szCs w:val="22"/>
        <w:shd w:val="clear" w:color="auto" w:fill="FFFFFF"/>
      </w:rPr>
      <w:t>DOI: </w:t>
    </w:r>
    <w:r w:rsidRPr="00576CDC">
      <w:rPr>
        <w:rFonts w:ascii="Calibri" w:hAnsi="Calibri"/>
        <w:sz w:val="22"/>
        <w:szCs w:val="22"/>
        <w:lang w:val="en-US"/>
      </w:rPr>
      <w:tab/>
    </w:r>
    <w:r w:rsidRPr="00576CDC">
      <w:rPr>
        <w:rFonts w:ascii="Calibri" w:hAnsi="Calibri"/>
        <w:sz w:val="22"/>
        <w:szCs w:val="22"/>
        <w:lang w:val="en-US"/>
      </w:rPr>
      <w:tab/>
    </w:r>
    <w:r w:rsidRPr="000B49E3">
      <w:rPr>
        <w:rFonts w:ascii="Calibri" w:hAnsi="Calibri"/>
        <w:sz w:val="22"/>
        <w:szCs w:val="22"/>
        <w:lang w:val="en-US"/>
      </w:rPr>
      <w:tab/>
      <w:t xml:space="preserve">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02F4" w14:textId="77777777" w:rsidR="00BB59E1" w:rsidRDefault="00BB59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238"/>
      <w:gridCol w:w="2270"/>
    </w:tblGrid>
    <w:tr w:rsidR="00F24305" w:rsidRPr="000B49E3" w14:paraId="471B4627" w14:textId="77777777" w:rsidTr="00F901B3">
      <w:trPr>
        <w:trHeight w:val="288"/>
      </w:trPr>
      <w:tc>
        <w:tcPr>
          <w:tcW w:w="6415" w:type="dxa"/>
          <w:tcBorders>
            <w:top w:val="nil"/>
            <w:left w:val="nil"/>
            <w:bottom w:val="single" w:sz="18" w:space="0" w:color="808080"/>
            <w:right w:val="single" w:sz="18" w:space="0" w:color="808080"/>
          </w:tcBorders>
          <w:hideMark/>
        </w:tcPr>
        <w:p w14:paraId="29B72448" w14:textId="704EE295" w:rsidR="00F24305" w:rsidRPr="000B49E3" w:rsidRDefault="00F24305" w:rsidP="00F24305">
          <w:pPr>
            <w:pStyle w:val="Header"/>
            <w:spacing w:line="276" w:lineRule="auto"/>
            <w:jc w:val="right"/>
            <w:rPr>
              <w:rFonts w:ascii="Calibri" w:hAnsi="Calibri"/>
              <w:lang w:val="en-US"/>
            </w:rPr>
          </w:pPr>
          <w:proofErr w:type="spellStart"/>
          <w:r>
            <w:rPr>
              <w:rFonts w:ascii="Calibri" w:hAnsi="Calibri"/>
              <w:lang w:val="en-US"/>
            </w:rPr>
            <w:t>Majalah</w:t>
          </w:r>
          <w:proofErr w:type="spellEnd"/>
          <w:r>
            <w:rPr>
              <w:rFonts w:ascii="Calibri" w:hAnsi="Calibri"/>
              <w:lang w:val="en-US"/>
            </w:rPr>
            <w:t xml:space="preserve"> </w:t>
          </w:r>
          <w:proofErr w:type="spellStart"/>
          <w:r>
            <w:rPr>
              <w:rFonts w:ascii="Calibri" w:hAnsi="Calibri"/>
              <w:lang w:val="en-US"/>
            </w:rPr>
            <w:t>Ilmiah</w:t>
          </w:r>
          <w:proofErr w:type="spellEnd"/>
          <w:r>
            <w:rPr>
              <w:rFonts w:ascii="Calibri" w:hAnsi="Calibri"/>
              <w:lang w:val="en-US"/>
            </w:rPr>
            <w:t xml:space="preserve"> </w:t>
          </w:r>
          <w:proofErr w:type="spellStart"/>
          <w:r>
            <w:rPr>
              <w:rFonts w:ascii="Calibri" w:hAnsi="Calibri"/>
              <w:lang w:val="en-US"/>
            </w:rPr>
            <w:t>Manajemen</w:t>
          </w:r>
          <w:proofErr w:type="spellEnd"/>
          <w:r>
            <w:rPr>
              <w:rFonts w:ascii="Calibri" w:hAnsi="Calibri"/>
              <w:lang w:val="en-US"/>
            </w:rPr>
            <w:t xml:space="preserve"> </w:t>
          </w:r>
          <w:r w:rsidRPr="00A315ED">
            <w:rPr>
              <w:rFonts w:ascii="Calibri" w:hAnsi="Calibri"/>
              <w:lang w:val="en-ID"/>
            </w:rPr>
            <w:t>Vol.</w:t>
          </w:r>
          <w:r>
            <w:rPr>
              <w:rFonts w:ascii="Calibri" w:hAnsi="Calibri"/>
              <w:lang w:val="en-US"/>
            </w:rPr>
            <w:t xml:space="preserve"> </w:t>
          </w:r>
          <w:proofErr w:type="gramStart"/>
          <w:r w:rsidR="00B67865">
            <w:rPr>
              <w:rFonts w:ascii="Calibri" w:hAnsi="Calibri"/>
              <w:lang w:val="en-US"/>
            </w:rPr>
            <w:t>12</w:t>
          </w:r>
          <w:r>
            <w:rPr>
              <w:rFonts w:ascii="Calibri" w:hAnsi="Calibri"/>
              <w:lang w:val="en-US"/>
            </w:rPr>
            <w:t xml:space="preserve"> </w:t>
          </w:r>
          <w:r w:rsidRPr="00A315ED">
            <w:rPr>
              <w:rFonts w:ascii="Calibri" w:hAnsi="Calibri"/>
              <w:lang w:val="en-ID"/>
            </w:rPr>
            <w:t xml:space="preserve"> No</w:t>
          </w:r>
          <w:r w:rsidR="00B67865">
            <w:rPr>
              <w:rFonts w:ascii="Calibri" w:hAnsi="Calibri"/>
              <w:lang w:val="en-ID"/>
            </w:rPr>
            <w:t>.</w:t>
          </w:r>
          <w:proofErr w:type="gramEnd"/>
          <w:r w:rsidR="00B67865">
            <w:rPr>
              <w:rFonts w:ascii="Calibri" w:hAnsi="Calibri"/>
              <w:lang w:val="en-ID"/>
            </w:rPr>
            <w:t xml:space="preserve">3 </w:t>
          </w:r>
        </w:p>
      </w:tc>
      <w:tc>
        <w:tcPr>
          <w:tcW w:w="2323" w:type="dxa"/>
          <w:tcBorders>
            <w:top w:val="nil"/>
            <w:left w:val="single" w:sz="18" w:space="0" w:color="808080"/>
            <w:bottom w:val="single" w:sz="18" w:space="0" w:color="808080"/>
            <w:right w:val="nil"/>
          </w:tcBorders>
          <w:hideMark/>
        </w:tcPr>
        <w:p w14:paraId="71F7B658" w14:textId="64533B1E" w:rsidR="00F24305" w:rsidRPr="00617FC8" w:rsidRDefault="00F24305" w:rsidP="00B67865">
          <w:pPr>
            <w:pStyle w:val="Header"/>
            <w:spacing w:line="276" w:lineRule="auto"/>
            <w:jc w:val="both"/>
            <w:rPr>
              <w:rFonts w:ascii="Calibri" w:hAnsi="Calibri"/>
              <w:b/>
              <w:bCs/>
              <w:lang w:val="en-US"/>
            </w:rPr>
          </w:pPr>
          <w:r w:rsidRPr="000B49E3">
            <w:rPr>
              <w:rFonts w:ascii="Calibri" w:hAnsi="Calibri"/>
              <w:lang w:val="en-US"/>
            </w:rPr>
            <w:t xml:space="preserve"> </w:t>
          </w:r>
          <w:r>
            <w:rPr>
              <w:rFonts w:ascii="Calibri" w:hAnsi="Calibri"/>
            </w:rPr>
            <w:t>Tahun</w:t>
          </w:r>
          <w:r w:rsidR="00B67865">
            <w:rPr>
              <w:rFonts w:ascii="Calibri" w:hAnsi="Calibri"/>
              <w:lang w:val="en-US"/>
            </w:rPr>
            <w:t xml:space="preserve"> 2025</w:t>
          </w:r>
          <w:r>
            <w:rPr>
              <w:rFonts w:ascii="Calibri" w:hAnsi="Calibri"/>
            </w:rPr>
            <w:t xml:space="preserve"> </w:t>
          </w:r>
        </w:p>
      </w:tc>
    </w:tr>
  </w:tbl>
  <w:p w14:paraId="7C5F2D7E" w14:textId="77777777" w:rsidR="00F24305" w:rsidRPr="000B49E3" w:rsidRDefault="00F24305" w:rsidP="00F24305">
    <w:pPr>
      <w:pStyle w:val="Header"/>
      <w:tabs>
        <w:tab w:val="left" w:pos="3770"/>
        <w:tab w:val="right" w:pos="7938"/>
      </w:tabs>
      <w:ind w:firstLine="720"/>
      <w:rPr>
        <w:rFonts w:ascii="Calibri" w:hAnsi="Calibri"/>
        <w:b/>
        <w:i/>
      </w:rPr>
    </w:pPr>
  </w:p>
  <w:p w14:paraId="6A61271E" w14:textId="77777777" w:rsidR="008D71C0" w:rsidRDefault="008D71C0">
    <w:pPr>
      <w:pStyle w:val="Header"/>
      <w:tabs>
        <w:tab w:val="left" w:pos="3770"/>
        <w:tab w:val="right" w:pos="7938"/>
      </w:tabs>
      <w:ind w:firstLine="720"/>
      <w:rPr>
        <w:rFonts w:ascii="Calibri" w:hAnsi="Calibri"/>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AA714F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60CA8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C734C"/>
    <w:multiLevelType w:val="multilevel"/>
    <w:tmpl w:val="1E2D5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C9075F"/>
    <w:multiLevelType w:val="hybridMultilevel"/>
    <w:tmpl w:val="51604C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5997205">
    <w:abstractNumId w:val="0"/>
  </w:num>
  <w:num w:numId="2" w16cid:durableId="1949846238">
    <w:abstractNumId w:val="2"/>
  </w:num>
  <w:num w:numId="3" w16cid:durableId="658774060">
    <w:abstractNumId w:val="1"/>
  </w:num>
  <w:num w:numId="4" w16cid:durableId="1337414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C0"/>
    <w:rsid w:val="0006156E"/>
    <w:rsid w:val="000F1EE3"/>
    <w:rsid w:val="000F3E39"/>
    <w:rsid w:val="001B5790"/>
    <w:rsid w:val="001C2AF0"/>
    <w:rsid w:val="002E2A21"/>
    <w:rsid w:val="002E362B"/>
    <w:rsid w:val="00364A19"/>
    <w:rsid w:val="003A74EF"/>
    <w:rsid w:val="003D57DA"/>
    <w:rsid w:val="003F07F4"/>
    <w:rsid w:val="00420DD7"/>
    <w:rsid w:val="00456A2E"/>
    <w:rsid w:val="004F38A9"/>
    <w:rsid w:val="005F185E"/>
    <w:rsid w:val="00614363"/>
    <w:rsid w:val="00627FF9"/>
    <w:rsid w:val="006D0250"/>
    <w:rsid w:val="00712F28"/>
    <w:rsid w:val="0073745E"/>
    <w:rsid w:val="007C6BD1"/>
    <w:rsid w:val="00804C32"/>
    <w:rsid w:val="00833037"/>
    <w:rsid w:val="0084061B"/>
    <w:rsid w:val="008D71C0"/>
    <w:rsid w:val="009C4AC4"/>
    <w:rsid w:val="00A01F3A"/>
    <w:rsid w:val="00A76F86"/>
    <w:rsid w:val="00AA46E0"/>
    <w:rsid w:val="00B67865"/>
    <w:rsid w:val="00BB59E1"/>
    <w:rsid w:val="00BC30E6"/>
    <w:rsid w:val="00BF4A61"/>
    <w:rsid w:val="00C1464D"/>
    <w:rsid w:val="00D564A0"/>
    <w:rsid w:val="00D7495F"/>
    <w:rsid w:val="00D77600"/>
    <w:rsid w:val="00E55E21"/>
    <w:rsid w:val="00EE44FF"/>
    <w:rsid w:val="00EE6503"/>
    <w:rsid w:val="00F026BA"/>
    <w:rsid w:val="00F24305"/>
    <w:rsid w:val="00FA1436"/>
    <w:rsid w:val="00FA72A6"/>
    <w:rsid w:val="00FE0C8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36FCD"/>
  <w15:docId w15:val="{4903B0A2-787F-41E7-A43E-928278C9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szCs w:val="24"/>
      <w:lang w:val="ru-RU"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suppressAutoHyphens/>
      <w:spacing w:line="288" w:lineRule="auto"/>
      <w:jc w:val="both"/>
      <w:outlineLvl w:val="1"/>
    </w:pPr>
    <w:rPr>
      <w:rFonts w:ascii="Calisto MT" w:eastAsia="Calibri" w:hAnsi="Calisto MT"/>
      <w:i/>
      <w:sz w:val="18"/>
      <w:szCs w:val="20"/>
      <w:lang w:val="id-ID"/>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240"/>
      <w:ind w:firstLine="360"/>
      <w:jc w:val="left"/>
    </w:pPr>
    <w:rPr>
      <w:rFonts w:ascii="Calibri" w:eastAsia="MS Mincho" w:hAnsi="Calibri"/>
      <w:sz w:val="20"/>
      <w:szCs w:val="20"/>
      <w:lang w:val="en-US"/>
    </w:rPr>
  </w:style>
  <w:style w:type="paragraph" w:styleId="CommentSubject">
    <w:name w:val="annotation subject"/>
    <w:basedOn w:val="CommentText"/>
    <w:next w:val="CommentText"/>
    <w:link w:val="CommentSubjectChar"/>
    <w:uiPriority w:val="99"/>
    <w:qFormat/>
    <w:pPr>
      <w:spacing w:after="0"/>
      <w:ind w:firstLine="0"/>
      <w:jc w:val="center"/>
    </w:pPr>
    <w:rPr>
      <w:rFonts w:ascii="Times New Roman" w:eastAsia="Times New Roman" w:hAnsi="Times New Roman"/>
      <w:b/>
      <w:bCs/>
      <w:lang w:val="ru-RU"/>
    </w:rPr>
  </w:style>
  <w:style w:type="character" w:styleId="Emphasis">
    <w:name w:val="Emphasis"/>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qFormat/>
    <w:rPr>
      <w:rFonts w:cs="Times New Roman"/>
      <w:color w:val="0563C1"/>
      <w:u w:val="single"/>
    </w:rPr>
  </w:style>
  <w:style w:type="paragraph" w:styleId="NormalWeb">
    <w:name w:val="Normal (Web)"/>
    <w:basedOn w:val="Normal"/>
    <w:uiPriority w:val="99"/>
    <w:qFormat/>
    <w:pPr>
      <w:spacing w:before="100" w:beforeAutospacing="1" w:after="100" w:afterAutospacing="1"/>
      <w:jc w:val="left"/>
    </w:pPr>
    <w:rPr>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table" w:customStyle="1" w:styleId="PlainTable21">
    <w:name w:val="Plain Table 21"/>
    <w:basedOn w:val="TableNormal"/>
    <w:uiPriority w:val="42"/>
    <w:rPr>
      <w:rFonts w:ascii="Calibri" w:hAnsi="Calibri" w:cs="Calibri"/>
      <w:sz w:val="22"/>
      <w:szCs w:val="22"/>
      <w:lang w:val="en-US"/>
    </w:rPr>
    <w:tblPr>
      <w:tblBorders>
        <w:top w:val="single" w:sz="4" w:space="0" w:color="7F7F7F"/>
        <w:bottom w:val="single" w:sz="4" w:space="0" w:color="7F7F7F"/>
      </w:tblBorders>
    </w:tblPr>
    <w:tblStylePr w:type="firstRow">
      <w:rPr>
        <w:rFonts w:cs="Calibri"/>
        <w:b/>
        <w:bCs/>
      </w:rPr>
      <w:tblPr/>
      <w:tcPr>
        <w:tcBorders>
          <w:bottom w:val="single" w:sz="4" w:space="0" w:color="7F7F7F"/>
        </w:tcBorders>
      </w:tcPr>
    </w:tblStylePr>
    <w:tblStylePr w:type="lastRow">
      <w:rPr>
        <w:rFonts w:cs="Calibri"/>
        <w:b/>
        <w:bCs/>
      </w:rPr>
      <w:tblPr/>
      <w:tcPr>
        <w:tcBorders>
          <w:top w:val="single" w:sz="4" w:space="0" w:color="7F7F7F"/>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right w:val="single" w:sz="4" w:space="0" w:color="7F7F7F"/>
        </w:tcBorders>
      </w:tcPr>
    </w:tblStylePr>
    <w:tblStylePr w:type="band2Vert">
      <w:rPr>
        <w:rFonts w:cs="Calibri"/>
      </w:rPr>
      <w:tblPr/>
      <w:tcPr>
        <w:tcBorders>
          <w:left w:val="single" w:sz="4" w:space="0" w:color="7F7F7F"/>
          <w:right w:val="single" w:sz="4" w:space="0" w:color="7F7F7F"/>
        </w:tcBorders>
      </w:tcPr>
    </w:tblStylePr>
    <w:tblStylePr w:type="band1Horz">
      <w:rPr>
        <w:rFonts w:cs="Calibri"/>
      </w:rPr>
      <w:tblPr/>
      <w:tcPr>
        <w:tcBorders>
          <w:top w:val="single" w:sz="4" w:space="0" w:color="7F7F7F"/>
          <w:bottom w:val="single" w:sz="4" w:space="0" w:color="7F7F7F"/>
        </w:tcBorders>
      </w:tcPr>
    </w:tblStylePr>
  </w:style>
  <w:style w:type="character" w:customStyle="1" w:styleId="BalloonTextChar">
    <w:name w:val="Balloon Text Char"/>
    <w:link w:val="BalloonText"/>
    <w:uiPriority w:val="99"/>
    <w:qFormat/>
    <w:rPr>
      <w:rFonts w:ascii="Tahoma" w:hAnsi="Tahoma" w:cs="Tahoma"/>
      <w:sz w:val="16"/>
      <w:szCs w:val="16"/>
    </w:rPr>
  </w:style>
  <w:style w:type="character" w:customStyle="1" w:styleId="HeaderChar">
    <w:name w:val="Header Char"/>
    <w:link w:val="Header"/>
    <w:uiPriority w:val="99"/>
    <w:qFormat/>
    <w:rPr>
      <w:rFonts w:cs="Times New Roman"/>
    </w:rPr>
  </w:style>
  <w:style w:type="character" w:customStyle="1" w:styleId="FooterChar">
    <w:name w:val="Footer Char"/>
    <w:link w:val="Footer"/>
    <w:uiPriority w:val="99"/>
    <w:qFormat/>
    <w:rPr>
      <w:rFonts w:cs="Times New Roman"/>
    </w:rPr>
  </w:style>
  <w:style w:type="character" w:customStyle="1" w:styleId="Heading2Char">
    <w:name w:val="Heading 2 Char"/>
    <w:link w:val="Heading2"/>
    <w:uiPriority w:val="9"/>
    <w:qFormat/>
    <w:rPr>
      <w:rFonts w:ascii="Calisto MT" w:eastAsia="Calibri" w:hAnsi="Calisto MT"/>
      <w:i/>
      <w:sz w:val="18"/>
      <w:lang w:val="id-ID"/>
    </w:rPr>
  </w:style>
  <w:style w:type="character" w:customStyle="1" w:styleId="Heading1Char">
    <w:name w:val="Heading 1 Char"/>
    <w:link w:val="Heading1"/>
    <w:uiPriority w:val="9"/>
    <w:qFormat/>
    <w:rPr>
      <w:rFonts w:ascii="Cambria" w:eastAsia="Times New Roman" w:hAnsi="Cambria" w:cs="Times New Roman"/>
      <w:b/>
      <w:bCs/>
      <w:kern w:val="32"/>
      <w:sz w:val="32"/>
      <w:szCs w:val="32"/>
      <w:lang w:val="ru-RU"/>
    </w:rPr>
  </w:style>
  <w:style w:type="paragraph" w:styleId="NoSpacing">
    <w:name w:val="No Spacing"/>
    <w:basedOn w:val="Normal"/>
    <w:uiPriority w:val="1"/>
    <w:qFormat/>
    <w:pPr>
      <w:spacing w:before="120" w:after="240"/>
      <w:jc w:val="both"/>
    </w:pPr>
    <w:rPr>
      <w:rFonts w:eastAsia="MS Mincho"/>
      <w:i/>
      <w:szCs w:val="22"/>
      <w:lang w:val="en-US"/>
    </w:rPr>
  </w:style>
  <w:style w:type="character" w:customStyle="1" w:styleId="Heading6Char">
    <w:name w:val="Heading 6 Char"/>
    <w:link w:val="Heading6"/>
    <w:uiPriority w:val="9"/>
    <w:qFormat/>
    <w:rPr>
      <w:rFonts w:ascii="Calibri" w:eastAsia="Times New Roman" w:hAnsi="Calibri" w:cs="Times New Roman"/>
      <w:b/>
      <w:bCs/>
      <w:sz w:val="22"/>
      <w:szCs w:val="22"/>
      <w:lang w:val="ru-RU"/>
    </w:rPr>
  </w:style>
  <w:style w:type="character" w:customStyle="1" w:styleId="CommentTextChar">
    <w:name w:val="Comment Text Char"/>
    <w:link w:val="CommentText"/>
    <w:uiPriority w:val="99"/>
    <w:qFormat/>
    <w:rPr>
      <w:rFonts w:ascii="Calibri" w:eastAsia="MS Mincho" w:hAnsi="Calibri"/>
    </w:rPr>
  </w:style>
  <w:style w:type="character" w:customStyle="1" w:styleId="ListParagraphChar">
    <w:name w:val="List Paragraph Char"/>
    <w:link w:val="ListParagraph"/>
    <w:uiPriority w:val="34"/>
    <w:qFormat/>
    <w:rPr>
      <w:sz w:val="24"/>
      <w:szCs w:val="24"/>
      <w:lang w:val="ru-RU"/>
    </w:rPr>
  </w:style>
  <w:style w:type="character" w:customStyle="1" w:styleId="Heading4Char">
    <w:name w:val="Heading 4 Char"/>
    <w:link w:val="Heading4"/>
    <w:uiPriority w:val="9"/>
    <w:qFormat/>
    <w:rPr>
      <w:rFonts w:ascii="Calibri" w:eastAsia="Times New Roman" w:hAnsi="Calibri" w:cs="Times New Roman"/>
      <w:b/>
      <w:bCs/>
      <w:sz w:val="28"/>
      <w:szCs w:val="28"/>
      <w:lang w:val="ru-RU"/>
    </w:rPr>
  </w:style>
  <w:style w:type="paragraph" w:customStyle="1" w:styleId="Bibliographyb2d9f5b7-5ce1-4223-bade-b6578d67a6c1">
    <w:name w:val="Bibliography_b2d9f5b7-5ce1-4223-bade-b6578d67a6c1"/>
    <w:basedOn w:val="Normal"/>
    <w:next w:val="Normal"/>
    <w:uiPriority w:val="37"/>
    <w:qFormat/>
  </w:style>
  <w:style w:type="character" w:customStyle="1" w:styleId="CommentSubjectChar">
    <w:name w:val="Comment Subject Char"/>
    <w:basedOn w:val="CommentTextChar"/>
    <w:link w:val="CommentSubject"/>
    <w:uiPriority w:val="99"/>
    <w:qFormat/>
    <w:rPr>
      <w:rFonts w:ascii="Calibri" w:eastAsia="MS Mincho" w:hAnsi="Calibri"/>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8760">
      <w:bodyDiv w:val="1"/>
      <w:marLeft w:val="0"/>
      <w:marRight w:val="0"/>
      <w:marTop w:val="0"/>
      <w:marBottom w:val="0"/>
      <w:divBdr>
        <w:top w:val="none" w:sz="0" w:space="0" w:color="auto"/>
        <w:left w:val="none" w:sz="0" w:space="0" w:color="auto"/>
        <w:bottom w:val="none" w:sz="0" w:space="0" w:color="auto"/>
        <w:right w:val="none" w:sz="0" w:space="0" w:color="auto"/>
      </w:divBdr>
    </w:div>
    <w:div w:id="122237594">
      <w:bodyDiv w:val="1"/>
      <w:marLeft w:val="0"/>
      <w:marRight w:val="0"/>
      <w:marTop w:val="0"/>
      <w:marBottom w:val="0"/>
      <w:divBdr>
        <w:top w:val="none" w:sz="0" w:space="0" w:color="auto"/>
        <w:left w:val="none" w:sz="0" w:space="0" w:color="auto"/>
        <w:bottom w:val="none" w:sz="0" w:space="0" w:color="auto"/>
        <w:right w:val="none" w:sz="0" w:space="0" w:color="auto"/>
      </w:divBdr>
    </w:div>
    <w:div w:id="157042505">
      <w:bodyDiv w:val="1"/>
      <w:marLeft w:val="0"/>
      <w:marRight w:val="0"/>
      <w:marTop w:val="0"/>
      <w:marBottom w:val="0"/>
      <w:divBdr>
        <w:top w:val="none" w:sz="0" w:space="0" w:color="auto"/>
        <w:left w:val="none" w:sz="0" w:space="0" w:color="auto"/>
        <w:bottom w:val="none" w:sz="0" w:space="0" w:color="auto"/>
        <w:right w:val="none" w:sz="0" w:space="0" w:color="auto"/>
      </w:divBdr>
    </w:div>
    <w:div w:id="613051413">
      <w:bodyDiv w:val="1"/>
      <w:marLeft w:val="0"/>
      <w:marRight w:val="0"/>
      <w:marTop w:val="0"/>
      <w:marBottom w:val="0"/>
      <w:divBdr>
        <w:top w:val="none" w:sz="0" w:space="0" w:color="auto"/>
        <w:left w:val="none" w:sz="0" w:space="0" w:color="auto"/>
        <w:bottom w:val="none" w:sz="0" w:space="0" w:color="auto"/>
        <w:right w:val="none" w:sz="0" w:space="0" w:color="auto"/>
      </w:divBdr>
    </w:div>
    <w:div w:id="958025934">
      <w:bodyDiv w:val="1"/>
      <w:marLeft w:val="0"/>
      <w:marRight w:val="0"/>
      <w:marTop w:val="0"/>
      <w:marBottom w:val="0"/>
      <w:divBdr>
        <w:top w:val="none" w:sz="0" w:space="0" w:color="auto"/>
        <w:left w:val="none" w:sz="0" w:space="0" w:color="auto"/>
        <w:bottom w:val="none" w:sz="0" w:space="0" w:color="auto"/>
        <w:right w:val="none" w:sz="0" w:space="0" w:color="auto"/>
      </w:divBdr>
    </w:div>
    <w:div w:id="961961130">
      <w:bodyDiv w:val="1"/>
      <w:marLeft w:val="0"/>
      <w:marRight w:val="0"/>
      <w:marTop w:val="0"/>
      <w:marBottom w:val="0"/>
      <w:divBdr>
        <w:top w:val="none" w:sz="0" w:space="0" w:color="auto"/>
        <w:left w:val="none" w:sz="0" w:space="0" w:color="auto"/>
        <w:bottom w:val="none" w:sz="0" w:space="0" w:color="auto"/>
        <w:right w:val="none" w:sz="0" w:space="0" w:color="auto"/>
      </w:divBdr>
    </w:div>
    <w:div w:id="993146247">
      <w:bodyDiv w:val="1"/>
      <w:marLeft w:val="0"/>
      <w:marRight w:val="0"/>
      <w:marTop w:val="0"/>
      <w:marBottom w:val="0"/>
      <w:divBdr>
        <w:top w:val="none" w:sz="0" w:space="0" w:color="auto"/>
        <w:left w:val="none" w:sz="0" w:space="0" w:color="auto"/>
        <w:bottom w:val="none" w:sz="0" w:space="0" w:color="auto"/>
        <w:right w:val="none" w:sz="0" w:space="0" w:color="auto"/>
      </w:divBdr>
    </w:div>
    <w:div w:id="1076822437">
      <w:bodyDiv w:val="1"/>
      <w:marLeft w:val="0"/>
      <w:marRight w:val="0"/>
      <w:marTop w:val="0"/>
      <w:marBottom w:val="0"/>
      <w:divBdr>
        <w:top w:val="none" w:sz="0" w:space="0" w:color="auto"/>
        <w:left w:val="none" w:sz="0" w:space="0" w:color="auto"/>
        <w:bottom w:val="none" w:sz="0" w:space="0" w:color="auto"/>
        <w:right w:val="none" w:sz="0" w:space="0" w:color="auto"/>
      </w:divBdr>
    </w:div>
    <w:div w:id="1084646426">
      <w:bodyDiv w:val="1"/>
      <w:marLeft w:val="0"/>
      <w:marRight w:val="0"/>
      <w:marTop w:val="0"/>
      <w:marBottom w:val="0"/>
      <w:divBdr>
        <w:top w:val="none" w:sz="0" w:space="0" w:color="auto"/>
        <w:left w:val="none" w:sz="0" w:space="0" w:color="auto"/>
        <w:bottom w:val="none" w:sz="0" w:space="0" w:color="auto"/>
        <w:right w:val="none" w:sz="0" w:space="0" w:color="auto"/>
      </w:divBdr>
    </w:div>
    <w:div w:id="1121411928">
      <w:bodyDiv w:val="1"/>
      <w:marLeft w:val="0"/>
      <w:marRight w:val="0"/>
      <w:marTop w:val="0"/>
      <w:marBottom w:val="0"/>
      <w:divBdr>
        <w:top w:val="none" w:sz="0" w:space="0" w:color="auto"/>
        <w:left w:val="none" w:sz="0" w:space="0" w:color="auto"/>
        <w:bottom w:val="none" w:sz="0" w:space="0" w:color="auto"/>
        <w:right w:val="none" w:sz="0" w:space="0" w:color="auto"/>
      </w:divBdr>
    </w:div>
    <w:div w:id="1141650359">
      <w:bodyDiv w:val="1"/>
      <w:marLeft w:val="0"/>
      <w:marRight w:val="0"/>
      <w:marTop w:val="0"/>
      <w:marBottom w:val="0"/>
      <w:divBdr>
        <w:top w:val="none" w:sz="0" w:space="0" w:color="auto"/>
        <w:left w:val="none" w:sz="0" w:space="0" w:color="auto"/>
        <w:bottom w:val="none" w:sz="0" w:space="0" w:color="auto"/>
        <w:right w:val="none" w:sz="0" w:space="0" w:color="auto"/>
      </w:divBdr>
    </w:div>
    <w:div w:id="1168784206">
      <w:bodyDiv w:val="1"/>
      <w:marLeft w:val="0"/>
      <w:marRight w:val="0"/>
      <w:marTop w:val="0"/>
      <w:marBottom w:val="0"/>
      <w:divBdr>
        <w:top w:val="none" w:sz="0" w:space="0" w:color="auto"/>
        <w:left w:val="none" w:sz="0" w:space="0" w:color="auto"/>
        <w:bottom w:val="none" w:sz="0" w:space="0" w:color="auto"/>
        <w:right w:val="none" w:sz="0" w:space="0" w:color="auto"/>
      </w:divBdr>
    </w:div>
    <w:div w:id="1180583531">
      <w:bodyDiv w:val="1"/>
      <w:marLeft w:val="0"/>
      <w:marRight w:val="0"/>
      <w:marTop w:val="0"/>
      <w:marBottom w:val="0"/>
      <w:divBdr>
        <w:top w:val="none" w:sz="0" w:space="0" w:color="auto"/>
        <w:left w:val="none" w:sz="0" w:space="0" w:color="auto"/>
        <w:bottom w:val="none" w:sz="0" w:space="0" w:color="auto"/>
        <w:right w:val="none" w:sz="0" w:space="0" w:color="auto"/>
      </w:divBdr>
    </w:div>
    <w:div w:id="1494371013">
      <w:bodyDiv w:val="1"/>
      <w:marLeft w:val="0"/>
      <w:marRight w:val="0"/>
      <w:marTop w:val="0"/>
      <w:marBottom w:val="0"/>
      <w:divBdr>
        <w:top w:val="none" w:sz="0" w:space="0" w:color="auto"/>
        <w:left w:val="none" w:sz="0" w:space="0" w:color="auto"/>
        <w:bottom w:val="none" w:sz="0" w:space="0" w:color="auto"/>
        <w:right w:val="none" w:sz="0" w:space="0" w:color="auto"/>
      </w:divBdr>
    </w:div>
    <w:div w:id="1727949532">
      <w:bodyDiv w:val="1"/>
      <w:marLeft w:val="0"/>
      <w:marRight w:val="0"/>
      <w:marTop w:val="0"/>
      <w:marBottom w:val="0"/>
      <w:divBdr>
        <w:top w:val="none" w:sz="0" w:space="0" w:color="auto"/>
        <w:left w:val="none" w:sz="0" w:space="0" w:color="auto"/>
        <w:bottom w:val="none" w:sz="0" w:space="0" w:color="auto"/>
        <w:right w:val="none" w:sz="0" w:space="0" w:color="auto"/>
      </w:divBdr>
      <w:divsChild>
        <w:div w:id="1121191130">
          <w:marLeft w:val="0"/>
          <w:marRight w:val="0"/>
          <w:marTop w:val="0"/>
          <w:marBottom w:val="0"/>
          <w:divBdr>
            <w:top w:val="none" w:sz="0" w:space="0" w:color="auto"/>
            <w:left w:val="none" w:sz="0" w:space="0" w:color="auto"/>
            <w:bottom w:val="none" w:sz="0" w:space="0" w:color="auto"/>
            <w:right w:val="none" w:sz="0" w:space="0" w:color="auto"/>
          </w:divBdr>
          <w:divsChild>
            <w:div w:id="1908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9037">
      <w:bodyDiv w:val="1"/>
      <w:marLeft w:val="0"/>
      <w:marRight w:val="0"/>
      <w:marTop w:val="0"/>
      <w:marBottom w:val="0"/>
      <w:divBdr>
        <w:top w:val="none" w:sz="0" w:space="0" w:color="auto"/>
        <w:left w:val="none" w:sz="0" w:space="0" w:color="auto"/>
        <w:bottom w:val="none" w:sz="0" w:space="0" w:color="auto"/>
        <w:right w:val="none" w:sz="0" w:space="0" w:color="auto"/>
      </w:divBdr>
    </w:div>
    <w:div w:id="1763837243">
      <w:bodyDiv w:val="1"/>
      <w:marLeft w:val="0"/>
      <w:marRight w:val="0"/>
      <w:marTop w:val="0"/>
      <w:marBottom w:val="0"/>
      <w:divBdr>
        <w:top w:val="none" w:sz="0" w:space="0" w:color="auto"/>
        <w:left w:val="none" w:sz="0" w:space="0" w:color="auto"/>
        <w:bottom w:val="none" w:sz="0" w:space="0" w:color="auto"/>
        <w:right w:val="none" w:sz="0" w:space="0" w:color="auto"/>
      </w:divBdr>
    </w:div>
    <w:div w:id="1838762234">
      <w:bodyDiv w:val="1"/>
      <w:marLeft w:val="0"/>
      <w:marRight w:val="0"/>
      <w:marTop w:val="0"/>
      <w:marBottom w:val="0"/>
      <w:divBdr>
        <w:top w:val="none" w:sz="0" w:space="0" w:color="auto"/>
        <w:left w:val="none" w:sz="0" w:space="0" w:color="auto"/>
        <w:bottom w:val="none" w:sz="0" w:space="0" w:color="auto"/>
        <w:right w:val="none" w:sz="0" w:space="0" w:color="auto"/>
      </w:divBdr>
    </w:div>
    <w:div w:id="1971664188">
      <w:bodyDiv w:val="1"/>
      <w:marLeft w:val="0"/>
      <w:marRight w:val="0"/>
      <w:marTop w:val="0"/>
      <w:marBottom w:val="0"/>
      <w:divBdr>
        <w:top w:val="none" w:sz="0" w:space="0" w:color="auto"/>
        <w:left w:val="none" w:sz="0" w:space="0" w:color="auto"/>
        <w:bottom w:val="none" w:sz="0" w:space="0" w:color="auto"/>
        <w:right w:val="none" w:sz="0" w:space="0" w:color="auto"/>
      </w:divBdr>
    </w:div>
    <w:div w:id="210306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ink/ink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1T06:18:40.518"/>
    </inkml:context>
    <inkml:brush xml:id="br0">
      <inkml:brushProperty name="width" value="0.05" units="cm"/>
      <inkml:brushProperty name="height" value="0.05" units="cm"/>
    </inkml:brush>
  </inkml:definitions>
  <inkml:trace contextRef="#ctx0" brushRef="#br0">1 0 13083,'11'16'528,"-5"-9"-480,0 3-456,0 2 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5T06:38:25.368"/>
    </inkml:context>
    <inkml:brush xml:id="br0">
      <inkml:brushProperty name="width" value="0.05" units="cm"/>
      <inkml:brushProperty name="height" value="0.05" units="cm"/>
    </inkml:brush>
  </inkml:definitions>
  <inkml:trace contextRef="#ctx0" brushRef="#br0">1 0 14155,'5'1'2136,"0"1"-1775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Bahrani2022</b:Tag>
    <b:SourceType>Book</b:SourceType>
    <b:Guid>{0F404DAD-8380-4BA6-9880-99DBE3264D77}</b:Guid>
    <b:Author>
      <b:Author>
        <b:NameList>
          <b:Person>
            <b:Last>Bahrani</b:Last>
          </b:Person>
        </b:NameList>
      </b:Author>
    </b:Author>
    <b:Title>Kualitas Layanan Perguruan Tinggi: Komponen dan Metode</b:Title>
    <b:Year>2022</b:Year>
    <b:City>Banda Aceh</b:City>
    <b:Publisher>Syiah Kuala University Press</b:Publisher>
    <b:RefOrder>1</b:RefOrder>
  </b:Source>
  <b:Source>
    <b:Tag>Qotrun2022</b:Tag>
    <b:SourceType>InternetSite</b:SourceType>
    <b:Guid>{B1CB2333-9A3E-4B3A-A072-BE253A39E55F}</b:Guid>
    <b:Title>Pengertian Kerangka Pemikiran: Cara Membuat dan Contoh</b:Title>
    <b:Year>2022</b:Year>
    <b:Author>
      <b:Author>
        <b:NameList>
          <b:Person>
            <b:Last>Qotrun</b:Last>
            <b:First>A</b:First>
          </b:Person>
        </b:NameList>
      </b:Author>
    </b:Author>
    <b:InternetSiteTitle>Gramedia Blog</b:InternetSiteTitle>
    <b:Month>Juni</b:Month>
    <b:Day>20</b:Day>
    <b:URL>https://www.gramedia.com/literasi/pengertian-penelitian-kualitatif/</b:URL>
    <b:RefOrder>2</b:RefOrder>
  </b:Source>
  <b:Source>
    <b:Tag>Nawawi2024</b:Tag>
    <b:SourceType>Book</b:SourceType>
    <b:Guid>{3E3A113F-868F-4257-A13A-334D74592F98}</b:Guid>
    <b:Title>Metodelogi Penelitian</b:Title>
    <b:Year>2024</b:Year>
    <b:Author>
      <b:Author>
        <b:NameList>
          <b:Person>
            <b:Last>Nawawi</b:Last>
            <b:First>Zaidan</b:First>
          </b:Person>
        </b:NameList>
      </b:Author>
    </b:Author>
    <b:City>Palembang</b:City>
    <b:Publisher>CV. Aneka Pustaka media</b:Publisher>
    <b:RefOrder>3</b:RefOrder>
  </b:Source>
  <b:Source>
    <b:Tag>Andala2021</b:Tag>
    <b:SourceType>Book</b:SourceType>
    <b:Guid>{1E36F184-3423-424A-92E2-FD5325DBDC9E}</b:Guid>
    <b:Author>
      <b:Author>
        <b:NameList>
          <b:Person>
            <b:Last>Rama</b:Last>
            <b:First>Andala</b:First>
          </b:Person>
          <b:Person>
            <b:Last>Barusman</b:Last>
            <b:Middle>Rama Putra</b:Middle>
            <b:First>Andala</b:First>
          </b:Person>
        </b:NameList>
      </b:Author>
    </b:Author>
    <b:Title>Model Kepuasan Mahasiswa</b:Title>
    <b:Year>2021</b:Year>
    <b:City>Indramayu</b:City>
    <b:Publisher>Penerbit Adab</b:Publisher>
    <b:RefOrder>4</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EECFA70-465B-42F7-9A77-3355094023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STIE Muhammadiyah Samarinda</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Praja HS</dc:creator>
  <cp:lastModifiedBy>MyBook Z Series</cp:lastModifiedBy>
  <cp:revision>18</cp:revision>
  <cp:lastPrinted>2019-11-26T04:27:00Z</cp:lastPrinted>
  <dcterms:created xsi:type="dcterms:W3CDTF">2025-01-20T04:43:00Z</dcterms:created>
  <dcterms:modified xsi:type="dcterms:W3CDTF">2026-02-12T09:32:00Z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8bcdf521-3c8b-36c9-8d2d-22841e17c82a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d5bbdd1bba1351d2336f1a3caab1d4b9a239238828918a3373648a7aa7ee950d</vt:lpwstr>
  </property>
  <property fmtid="{D5CDD505-2E9C-101B-9397-08002B2CF9AE}" pid="26" name="KSOProductBuildVer">
    <vt:lpwstr>1033-12.2.0.19805</vt:lpwstr>
  </property>
  <property fmtid="{D5CDD505-2E9C-101B-9397-08002B2CF9AE}" pid="27" name="ICV">
    <vt:lpwstr>e9df9275dc75409fa2632324ab585e92</vt:lpwstr>
  </property>
</Properties>
</file>